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B1" w:rsidRDefault="00DD42F8" w:rsidP="00DD42F8">
      <w:pPr>
        <w:pStyle w:val="a5"/>
        <w:ind w:left="6379"/>
        <w:jc w:val="both"/>
        <w:rPr>
          <w:rFonts w:ascii="Times New Roman" w:hAnsi="Times New Roman"/>
          <w:sz w:val="22"/>
          <w:szCs w:val="22"/>
        </w:rPr>
      </w:pPr>
      <w:r w:rsidRPr="00DD42F8">
        <w:rPr>
          <w:rFonts w:ascii="Times New Roman" w:hAnsi="Times New Roman"/>
          <w:sz w:val="22"/>
          <w:szCs w:val="22"/>
        </w:rPr>
        <w:t>Приложение</w:t>
      </w:r>
      <w:r w:rsidR="00B145B1">
        <w:rPr>
          <w:rFonts w:ascii="Times New Roman" w:hAnsi="Times New Roman"/>
          <w:sz w:val="22"/>
          <w:szCs w:val="22"/>
        </w:rPr>
        <w:t xml:space="preserve"> № </w:t>
      </w:r>
      <w:r w:rsidR="00057775">
        <w:rPr>
          <w:rFonts w:ascii="Times New Roman" w:hAnsi="Times New Roman"/>
          <w:sz w:val="22"/>
          <w:szCs w:val="22"/>
        </w:rPr>
        <w:t>1</w:t>
      </w:r>
    </w:p>
    <w:p w:rsidR="00DD42F8" w:rsidRPr="00DD42F8" w:rsidRDefault="00DD42F8" w:rsidP="00DD42F8">
      <w:pPr>
        <w:pStyle w:val="a5"/>
        <w:ind w:left="6379"/>
        <w:jc w:val="both"/>
        <w:rPr>
          <w:rFonts w:ascii="Times New Roman" w:hAnsi="Times New Roman"/>
          <w:sz w:val="22"/>
          <w:szCs w:val="22"/>
        </w:rPr>
      </w:pPr>
      <w:r w:rsidRPr="00DD42F8">
        <w:rPr>
          <w:rFonts w:ascii="Times New Roman" w:hAnsi="Times New Roman"/>
          <w:sz w:val="22"/>
          <w:szCs w:val="22"/>
        </w:rPr>
        <w:t xml:space="preserve"> к приказу руководителя</w:t>
      </w:r>
      <w:r w:rsidR="00B145B1">
        <w:rPr>
          <w:rFonts w:ascii="Times New Roman" w:hAnsi="Times New Roman"/>
          <w:sz w:val="22"/>
          <w:szCs w:val="22"/>
        </w:rPr>
        <w:t xml:space="preserve"> </w:t>
      </w:r>
      <w:r w:rsidRPr="00DD42F8">
        <w:rPr>
          <w:rFonts w:ascii="Times New Roman" w:hAnsi="Times New Roman"/>
          <w:sz w:val="22"/>
          <w:szCs w:val="22"/>
        </w:rPr>
        <w:t>Департамента информатизации и связи</w:t>
      </w:r>
      <w:r w:rsidR="00B145B1">
        <w:rPr>
          <w:rFonts w:ascii="Times New Roman" w:hAnsi="Times New Roman"/>
          <w:sz w:val="22"/>
          <w:szCs w:val="22"/>
        </w:rPr>
        <w:t xml:space="preserve"> </w:t>
      </w:r>
      <w:r w:rsidRPr="00DD42F8">
        <w:rPr>
          <w:rFonts w:ascii="Times New Roman" w:hAnsi="Times New Roman"/>
          <w:sz w:val="22"/>
          <w:szCs w:val="22"/>
        </w:rPr>
        <w:t>Забайкальского края от ____</w:t>
      </w:r>
      <w:r w:rsidR="00B145B1">
        <w:rPr>
          <w:rFonts w:ascii="Times New Roman" w:hAnsi="Times New Roman"/>
          <w:sz w:val="22"/>
          <w:szCs w:val="22"/>
        </w:rPr>
        <w:t>_______</w:t>
      </w:r>
      <w:r w:rsidRPr="00DD42F8">
        <w:rPr>
          <w:rFonts w:ascii="Times New Roman" w:hAnsi="Times New Roman"/>
          <w:sz w:val="22"/>
          <w:szCs w:val="22"/>
        </w:rPr>
        <w:t>___201</w:t>
      </w:r>
      <w:r w:rsidR="00EB00CE">
        <w:rPr>
          <w:rFonts w:ascii="Times New Roman" w:hAnsi="Times New Roman"/>
          <w:sz w:val="22"/>
          <w:szCs w:val="22"/>
        </w:rPr>
        <w:t>_</w:t>
      </w:r>
      <w:r w:rsidRPr="00DD42F8">
        <w:rPr>
          <w:rFonts w:ascii="Times New Roman" w:hAnsi="Times New Roman"/>
          <w:sz w:val="22"/>
          <w:szCs w:val="22"/>
        </w:rPr>
        <w:t xml:space="preserve"> г.</w:t>
      </w:r>
      <w:r>
        <w:rPr>
          <w:rFonts w:ascii="Times New Roman" w:hAnsi="Times New Roman"/>
          <w:sz w:val="22"/>
          <w:szCs w:val="22"/>
        </w:rPr>
        <w:t xml:space="preserve"> </w:t>
      </w:r>
      <w:r w:rsidRPr="00DD42F8">
        <w:rPr>
          <w:rFonts w:ascii="Times New Roman" w:hAnsi="Times New Roman"/>
          <w:sz w:val="22"/>
          <w:szCs w:val="22"/>
        </w:rPr>
        <w:t>№</w:t>
      </w:r>
      <w:r w:rsidR="00B145B1">
        <w:rPr>
          <w:rFonts w:ascii="Times New Roman" w:hAnsi="Times New Roman"/>
          <w:sz w:val="22"/>
          <w:szCs w:val="22"/>
        </w:rPr>
        <w:t xml:space="preserve"> _____</w:t>
      </w:r>
    </w:p>
    <w:p w:rsidR="00DD42F8" w:rsidRDefault="00DD42F8" w:rsidP="00DD42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394E" w:rsidRPr="00B830D5" w:rsidRDefault="00DD42F8" w:rsidP="00DD42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30D5">
        <w:rPr>
          <w:rFonts w:ascii="Times New Roman" w:hAnsi="Times New Roman"/>
          <w:b/>
          <w:sz w:val="28"/>
          <w:szCs w:val="28"/>
        </w:rPr>
        <w:t>Инструкция по организации парольной защиты автоматизированной системы</w:t>
      </w:r>
      <w:r>
        <w:rPr>
          <w:rFonts w:ascii="Times New Roman" w:hAnsi="Times New Roman"/>
          <w:b/>
          <w:sz w:val="28"/>
          <w:szCs w:val="28"/>
        </w:rPr>
        <w:t xml:space="preserve"> Департамента информатизации и связи Забайкальского края</w:t>
      </w:r>
    </w:p>
    <w:p w:rsidR="00D5394E" w:rsidRPr="00B830D5" w:rsidRDefault="00D5394E" w:rsidP="00B830D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F28A3" w:rsidRPr="00B830D5" w:rsidRDefault="004F28A3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8A3" w:rsidRPr="00B830D5" w:rsidRDefault="00DE5756" w:rsidP="00B830D5">
      <w:pPr>
        <w:pStyle w:val="1"/>
        <w:numPr>
          <w:ilvl w:val="0"/>
          <w:numId w:val="0"/>
        </w:numPr>
        <w:ind w:left="360" w:firstLine="709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4F28A3" w:rsidRPr="00B830D5">
        <w:rPr>
          <w:i/>
          <w:sz w:val="28"/>
          <w:szCs w:val="28"/>
        </w:rPr>
        <w:t>Термины и определения</w:t>
      </w:r>
    </w:p>
    <w:p w:rsidR="004F28A3" w:rsidRPr="00B830D5" w:rsidRDefault="00DE5756" w:rsidP="00DE5756">
      <w:pPr>
        <w:pStyle w:val="2"/>
        <w:numPr>
          <w:ilvl w:val="1"/>
          <w:numId w:val="15"/>
        </w:numPr>
        <w:tabs>
          <w:tab w:val="left" w:pos="0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28A3" w:rsidRPr="00B830D5">
        <w:rPr>
          <w:b/>
          <w:sz w:val="28"/>
          <w:szCs w:val="28"/>
        </w:rPr>
        <w:t xml:space="preserve">Автоматизированная система (АС) - </w:t>
      </w:r>
      <w:r w:rsidR="004F28A3" w:rsidRPr="00B830D5">
        <w:rPr>
          <w:sz w:val="28"/>
          <w:szCs w:val="28"/>
        </w:rPr>
        <w:t>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4F28A3" w:rsidRPr="00B830D5" w:rsidRDefault="00DE5756" w:rsidP="00DE5756">
      <w:pPr>
        <w:pStyle w:val="2"/>
        <w:numPr>
          <w:ilvl w:val="1"/>
          <w:numId w:val="15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28A3" w:rsidRPr="00B830D5">
        <w:rPr>
          <w:b/>
          <w:sz w:val="28"/>
          <w:szCs w:val="28"/>
        </w:rPr>
        <w:t>Администратор безопасности информации</w:t>
      </w:r>
      <w:r w:rsidR="004F28A3" w:rsidRPr="00B830D5">
        <w:rPr>
          <w:sz w:val="28"/>
          <w:szCs w:val="28"/>
        </w:rPr>
        <w:t xml:space="preserve"> - лицо, ответственное за защиту автоматизированной системы от несанкционированного доступа к информации. </w:t>
      </w:r>
    </w:p>
    <w:p w:rsidR="004F28A3" w:rsidRPr="00B830D5" w:rsidRDefault="00DE5756" w:rsidP="00DE5756">
      <w:pPr>
        <w:pStyle w:val="2"/>
        <w:numPr>
          <w:ilvl w:val="1"/>
          <w:numId w:val="15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28A3" w:rsidRPr="00B830D5">
        <w:rPr>
          <w:b/>
          <w:sz w:val="28"/>
          <w:szCs w:val="28"/>
        </w:rPr>
        <w:t>Безопасность информации (Информационная безопасность)</w:t>
      </w:r>
      <w:r w:rsidR="004F28A3" w:rsidRPr="00B830D5">
        <w:rPr>
          <w:sz w:val="28"/>
          <w:szCs w:val="28"/>
        </w:rPr>
        <w:t xml:space="preserve"> - состояние защищенности информации, характеризуемое способностью персонала, технических средств и информационных технологий обеспечивать конфиденциальность (т.е. сохранение </w:t>
      </w:r>
      <w:proofErr w:type="gramStart"/>
      <w:r w:rsidR="004F28A3" w:rsidRPr="00B830D5">
        <w:rPr>
          <w:sz w:val="28"/>
          <w:szCs w:val="28"/>
        </w:rPr>
        <w:t>в тайне</w:t>
      </w:r>
      <w:proofErr w:type="gramEnd"/>
      <w:r w:rsidR="004F28A3" w:rsidRPr="00B830D5">
        <w:rPr>
          <w:sz w:val="28"/>
          <w:szCs w:val="28"/>
        </w:rPr>
        <w:t xml:space="preserve"> от субъектов, не имеющих полномочий на ознакомление с ней), целостность и доступность информации при ее обработке техническими средствами.</w:t>
      </w:r>
    </w:p>
    <w:p w:rsidR="004F28A3" w:rsidRDefault="004F28A3" w:rsidP="00DE5756">
      <w:pPr>
        <w:pStyle w:val="2"/>
        <w:numPr>
          <w:ilvl w:val="1"/>
          <w:numId w:val="16"/>
        </w:numPr>
        <w:tabs>
          <w:tab w:val="left" w:pos="0"/>
        </w:tabs>
        <w:ind w:left="0" w:firstLine="709"/>
        <w:rPr>
          <w:sz w:val="28"/>
          <w:szCs w:val="28"/>
        </w:rPr>
      </w:pPr>
      <w:r w:rsidRPr="00B830D5">
        <w:rPr>
          <w:b/>
          <w:sz w:val="28"/>
          <w:szCs w:val="28"/>
        </w:rPr>
        <w:t>Пользователь (потребитель) информации</w:t>
      </w:r>
      <w:r w:rsidRPr="00B830D5">
        <w:rPr>
          <w:sz w:val="28"/>
          <w:szCs w:val="28"/>
        </w:rPr>
        <w:t xml:space="preserve"> - субъект, обращающийся к информационной системе или посреднику за получением необходимой ему информации и пользующийся ею.</w:t>
      </w:r>
    </w:p>
    <w:p w:rsidR="00731BA1" w:rsidRPr="00731BA1" w:rsidRDefault="00DE5756" w:rsidP="00DE5756">
      <w:pPr>
        <w:pStyle w:val="2"/>
        <w:numPr>
          <w:ilvl w:val="1"/>
          <w:numId w:val="17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31BA1" w:rsidRPr="00731BA1">
        <w:rPr>
          <w:rFonts w:eastAsia="Times New Roman"/>
          <w:b/>
          <w:sz w:val="28"/>
          <w:szCs w:val="28"/>
          <w:lang w:eastAsia="ru-RU"/>
        </w:rPr>
        <w:t>Первичный пароль</w:t>
      </w:r>
      <w:r w:rsidR="00731BA1" w:rsidRPr="00731BA1">
        <w:rPr>
          <w:rFonts w:eastAsia="Times New Roman"/>
          <w:sz w:val="28"/>
          <w:szCs w:val="28"/>
          <w:lang w:eastAsia="ru-RU"/>
        </w:rPr>
        <w:t xml:space="preserve"> - комбинация символов (буквы, цифры, знаки препинания, специальные символы), устанавливаемые системным администратором при создании новой учетной записи.</w:t>
      </w:r>
    </w:p>
    <w:p w:rsidR="00731BA1" w:rsidRPr="00731BA1" w:rsidRDefault="00894E16" w:rsidP="00894E16">
      <w:pPr>
        <w:pStyle w:val="2"/>
        <w:numPr>
          <w:ilvl w:val="1"/>
          <w:numId w:val="17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731BA1" w:rsidRPr="00731BA1">
        <w:rPr>
          <w:rFonts w:eastAsia="Times New Roman"/>
          <w:b/>
          <w:sz w:val="28"/>
          <w:szCs w:val="28"/>
          <w:lang w:eastAsia="ru-RU"/>
        </w:rPr>
        <w:t xml:space="preserve">Основной пароль – </w:t>
      </w:r>
      <w:r w:rsidR="00731BA1" w:rsidRPr="00731BA1">
        <w:rPr>
          <w:rFonts w:eastAsia="Times New Roman"/>
          <w:sz w:val="28"/>
          <w:szCs w:val="28"/>
          <w:lang w:eastAsia="ru-RU"/>
        </w:rPr>
        <w:t>комбинация символов (буквы, цифры, знаки препинания, специальные символы), известная только сотруднику организации, используемая для подтверждения подлинности владельца учетной записи</w:t>
      </w:r>
      <w:r w:rsidR="00731BA1">
        <w:rPr>
          <w:rFonts w:eastAsia="Times New Roman"/>
          <w:sz w:val="28"/>
          <w:szCs w:val="28"/>
          <w:lang w:eastAsia="ru-RU"/>
        </w:rPr>
        <w:t>.</w:t>
      </w:r>
    </w:p>
    <w:p w:rsidR="00731BA1" w:rsidRDefault="00731BA1" w:rsidP="00B830D5">
      <w:pPr>
        <w:pStyle w:val="2"/>
        <w:numPr>
          <w:ilvl w:val="0"/>
          <w:numId w:val="0"/>
        </w:numPr>
        <w:ind w:left="1440" w:firstLine="709"/>
        <w:rPr>
          <w:b/>
          <w:i/>
          <w:sz w:val="28"/>
          <w:szCs w:val="28"/>
        </w:rPr>
      </w:pPr>
    </w:p>
    <w:p w:rsidR="004F28A3" w:rsidRPr="00B830D5" w:rsidRDefault="004F28A3" w:rsidP="00D2204B">
      <w:pPr>
        <w:pStyle w:val="2"/>
        <w:numPr>
          <w:ilvl w:val="0"/>
          <w:numId w:val="16"/>
        </w:numPr>
        <w:rPr>
          <w:b/>
          <w:i/>
          <w:sz w:val="28"/>
          <w:szCs w:val="28"/>
        </w:rPr>
      </w:pPr>
      <w:r w:rsidRPr="00B830D5">
        <w:rPr>
          <w:b/>
          <w:i/>
          <w:sz w:val="28"/>
          <w:szCs w:val="28"/>
        </w:rPr>
        <w:t>Общие положения</w:t>
      </w:r>
    </w:p>
    <w:p w:rsidR="00D5394E" w:rsidRPr="00B830D5" w:rsidRDefault="00D5394E" w:rsidP="00B830D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830D5">
        <w:rPr>
          <w:rFonts w:ascii="Times New Roman" w:hAnsi="Times New Roman"/>
          <w:sz w:val="28"/>
          <w:szCs w:val="28"/>
        </w:rPr>
        <w:t xml:space="preserve">Данная инструкция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в </w:t>
      </w:r>
      <w:r w:rsidR="0059004C">
        <w:rPr>
          <w:rFonts w:ascii="Times New Roman" w:hAnsi="Times New Roman"/>
          <w:sz w:val="28"/>
          <w:szCs w:val="28"/>
        </w:rPr>
        <w:t>информационных системах</w:t>
      </w:r>
      <w:r w:rsidRPr="00B830D5">
        <w:rPr>
          <w:rFonts w:ascii="Times New Roman" w:hAnsi="Times New Roman"/>
          <w:sz w:val="28"/>
          <w:szCs w:val="28"/>
        </w:rPr>
        <w:t xml:space="preserve"> </w:t>
      </w:r>
      <w:r w:rsidR="0059004C">
        <w:rPr>
          <w:rFonts w:ascii="Times New Roman" w:hAnsi="Times New Roman"/>
          <w:sz w:val="28"/>
          <w:szCs w:val="28"/>
        </w:rPr>
        <w:t xml:space="preserve">корпоративной сети передачи данных государственных органов </w:t>
      </w:r>
      <w:r w:rsidR="004F28A3" w:rsidRPr="00B830D5">
        <w:rPr>
          <w:rFonts w:ascii="Times New Roman" w:hAnsi="Times New Roman"/>
          <w:sz w:val="28"/>
          <w:szCs w:val="28"/>
        </w:rPr>
        <w:t>Забайкальского края</w:t>
      </w:r>
      <w:r w:rsidR="0059004C">
        <w:rPr>
          <w:rFonts w:ascii="Times New Roman" w:hAnsi="Times New Roman"/>
          <w:sz w:val="28"/>
          <w:szCs w:val="28"/>
        </w:rPr>
        <w:t xml:space="preserve"> (далее КСПД)</w:t>
      </w:r>
      <w:r w:rsidRPr="00B830D5">
        <w:rPr>
          <w:rFonts w:ascii="Times New Roman" w:hAnsi="Times New Roman"/>
          <w:sz w:val="28"/>
          <w:szCs w:val="28"/>
        </w:rPr>
        <w:t xml:space="preserve">, а также </w:t>
      </w:r>
      <w:proofErr w:type="gramStart"/>
      <w:r w:rsidRPr="00B830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30D5">
        <w:rPr>
          <w:rFonts w:ascii="Times New Roman" w:hAnsi="Times New Roman"/>
          <w:sz w:val="28"/>
          <w:szCs w:val="28"/>
        </w:rPr>
        <w:t xml:space="preserve"> действиями пользователей и обслуживающего персонала системы при работе с паролями.</w:t>
      </w:r>
    </w:p>
    <w:p w:rsidR="00431636" w:rsidRDefault="00D5394E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830D5">
        <w:rPr>
          <w:rFonts w:ascii="Times New Roman" w:hAnsi="Times New Roman"/>
          <w:sz w:val="28"/>
          <w:szCs w:val="28"/>
        </w:rPr>
        <w:t xml:space="preserve">Организационное и техническое обеспечение процессов генерации, использования, смены и прекращения действия паролей во всех подсистемах </w:t>
      </w:r>
      <w:r w:rsidR="00F55E6F">
        <w:rPr>
          <w:rFonts w:ascii="Times New Roman" w:hAnsi="Times New Roman"/>
          <w:sz w:val="28"/>
          <w:szCs w:val="28"/>
        </w:rPr>
        <w:lastRenderedPageBreak/>
        <w:t>КСПД</w:t>
      </w:r>
      <w:r w:rsidRPr="00B830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0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30D5">
        <w:rPr>
          <w:rFonts w:ascii="Times New Roman" w:hAnsi="Times New Roman"/>
          <w:sz w:val="28"/>
          <w:szCs w:val="28"/>
        </w:rPr>
        <w:t xml:space="preserve"> действиями исполнителей и обслуживающего персонала системы при работе с паролями</w:t>
      </w:r>
      <w:r w:rsidR="00F55E6F">
        <w:rPr>
          <w:rFonts w:ascii="Times New Roman" w:hAnsi="Times New Roman"/>
          <w:sz w:val="28"/>
          <w:szCs w:val="28"/>
        </w:rPr>
        <w:t xml:space="preserve"> в целом</w:t>
      </w:r>
      <w:r w:rsidRPr="00B830D5">
        <w:rPr>
          <w:rFonts w:ascii="Times New Roman" w:hAnsi="Times New Roman"/>
          <w:sz w:val="28"/>
          <w:szCs w:val="28"/>
        </w:rPr>
        <w:t xml:space="preserve"> возлагается на </w:t>
      </w:r>
      <w:r w:rsidR="00F55E6F">
        <w:rPr>
          <w:rFonts w:ascii="Times New Roman" w:hAnsi="Times New Roman"/>
          <w:sz w:val="28"/>
          <w:szCs w:val="28"/>
        </w:rPr>
        <w:t>отдел технической политики и защиты информации Департамента информатизации и связи Забайкальского края (далее ОТПЗИ ДИС ЗК)</w:t>
      </w:r>
      <w:r w:rsidR="00431636" w:rsidRPr="00B830D5">
        <w:rPr>
          <w:rFonts w:ascii="Times New Roman" w:hAnsi="Times New Roman"/>
          <w:sz w:val="28"/>
          <w:szCs w:val="28"/>
        </w:rPr>
        <w:t>.</w:t>
      </w:r>
      <w:r w:rsidRPr="00B830D5">
        <w:rPr>
          <w:rFonts w:ascii="Times New Roman" w:hAnsi="Times New Roman"/>
          <w:sz w:val="28"/>
          <w:szCs w:val="28"/>
        </w:rPr>
        <w:t xml:space="preserve"> </w:t>
      </w:r>
    </w:p>
    <w:p w:rsidR="00F55E6F" w:rsidRPr="00B830D5" w:rsidRDefault="00F55E6F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сегментах КСПД исполнительных органов государственной власти Забайкальского края</w:t>
      </w:r>
      <w:r w:rsidR="002853DA">
        <w:rPr>
          <w:rFonts w:ascii="Times New Roman" w:hAnsi="Times New Roman"/>
          <w:sz w:val="28"/>
          <w:szCs w:val="28"/>
        </w:rPr>
        <w:t xml:space="preserve"> (далее – ИОГВ)</w:t>
      </w:r>
      <w:r>
        <w:rPr>
          <w:rFonts w:ascii="Times New Roman" w:hAnsi="Times New Roman"/>
          <w:sz w:val="28"/>
          <w:szCs w:val="28"/>
        </w:rPr>
        <w:t xml:space="preserve">, а также в информационных </w:t>
      </w:r>
      <w:proofErr w:type="gramStart"/>
      <w:r>
        <w:rPr>
          <w:rFonts w:ascii="Times New Roman" w:hAnsi="Times New Roman"/>
          <w:sz w:val="28"/>
          <w:szCs w:val="28"/>
        </w:rPr>
        <w:t>системах</w:t>
      </w:r>
      <w:proofErr w:type="gramEnd"/>
      <w:r>
        <w:rPr>
          <w:rFonts w:ascii="Times New Roman" w:hAnsi="Times New Roman"/>
          <w:sz w:val="28"/>
          <w:szCs w:val="28"/>
        </w:rPr>
        <w:t xml:space="preserve"> не имеющих подключения к КСПД и автономных автоматизированных рабочих местах сотрудников за организационное и техническое обеспечение процессов генерации, использования</w:t>
      </w:r>
      <w:r w:rsidR="002853DA">
        <w:rPr>
          <w:rFonts w:ascii="Times New Roman" w:hAnsi="Times New Roman"/>
          <w:sz w:val="28"/>
          <w:szCs w:val="28"/>
        </w:rPr>
        <w:t>, смены и прекращения действия паролей, контроль за действиями исполнителей и обслуживающего персонала возлагается на администратора безопасности информации</w:t>
      </w:r>
      <w:r w:rsidR="002853DA" w:rsidRPr="002853DA">
        <w:t xml:space="preserve"> </w:t>
      </w:r>
      <w:r w:rsidR="002853DA" w:rsidRPr="002853DA">
        <w:rPr>
          <w:rFonts w:ascii="Times New Roman" w:hAnsi="Times New Roman"/>
          <w:sz w:val="28"/>
          <w:szCs w:val="28"/>
        </w:rPr>
        <w:t>ИОГВ Забайкальского края</w:t>
      </w:r>
      <w:r w:rsidR="002853DA">
        <w:rPr>
          <w:rFonts w:ascii="Times New Roman" w:hAnsi="Times New Roman"/>
          <w:sz w:val="28"/>
          <w:szCs w:val="28"/>
        </w:rPr>
        <w:t>.</w:t>
      </w:r>
    </w:p>
    <w:p w:rsidR="00431636" w:rsidRPr="00B830D5" w:rsidRDefault="00431636" w:rsidP="00B830D5">
      <w:pPr>
        <w:pStyle w:val="a5"/>
        <w:spacing w:before="12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830D5">
        <w:rPr>
          <w:rFonts w:ascii="Times New Roman CYR" w:hAnsi="Times New Roman CYR"/>
          <w:sz w:val="28"/>
          <w:szCs w:val="28"/>
        </w:rPr>
        <w:t xml:space="preserve">Администратор безопасности информации обязан регулярно докладывать </w:t>
      </w:r>
      <w:r w:rsidR="002853DA">
        <w:rPr>
          <w:rFonts w:ascii="Times New Roman CYR" w:hAnsi="Times New Roman CYR"/>
          <w:sz w:val="28"/>
          <w:szCs w:val="28"/>
        </w:rPr>
        <w:t>должностному лицу ИОГВ ответственному за обеспечение безопасности информации</w:t>
      </w:r>
      <w:r w:rsidRPr="00B830D5">
        <w:rPr>
          <w:rFonts w:ascii="Times New Roman CYR" w:hAnsi="Times New Roman CYR"/>
          <w:sz w:val="28"/>
          <w:szCs w:val="28"/>
        </w:rPr>
        <w:t xml:space="preserve"> о результатах периодической проверки состояния парольной защиты пользователей.</w:t>
      </w:r>
    </w:p>
    <w:p w:rsidR="00431636" w:rsidRPr="00B830D5" w:rsidRDefault="00431636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36" w:rsidRDefault="00431636" w:rsidP="00D2204B">
      <w:pPr>
        <w:pStyle w:val="1"/>
        <w:numPr>
          <w:ilvl w:val="0"/>
          <w:numId w:val="16"/>
        </w:numPr>
        <w:jc w:val="left"/>
        <w:rPr>
          <w:i/>
          <w:sz w:val="28"/>
          <w:szCs w:val="28"/>
        </w:rPr>
      </w:pPr>
      <w:r w:rsidRPr="00B830D5">
        <w:rPr>
          <w:i/>
          <w:sz w:val="28"/>
          <w:szCs w:val="28"/>
        </w:rPr>
        <w:t>Требования к генерации, использованию, смене и прекращению действия паролей</w:t>
      </w:r>
    </w:p>
    <w:p w:rsidR="00731BA1" w:rsidRPr="00731BA1" w:rsidRDefault="00D2204B" w:rsidP="00731BA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731BA1" w:rsidRPr="00731BA1">
        <w:rPr>
          <w:b/>
          <w:sz w:val="28"/>
          <w:szCs w:val="28"/>
        </w:rPr>
        <w:t>Установку первичного пароля</w:t>
      </w:r>
      <w:r w:rsidR="00731BA1" w:rsidRPr="00731BA1">
        <w:rPr>
          <w:sz w:val="28"/>
          <w:szCs w:val="28"/>
        </w:rPr>
        <w:t xml:space="preserve"> производит системный администратор при создании новой учетной записи. Ответственность за сохранность первичного пароля лежит на системном администраторе</w:t>
      </w:r>
      <w:r w:rsidR="00235ED2">
        <w:rPr>
          <w:sz w:val="28"/>
          <w:szCs w:val="28"/>
        </w:rPr>
        <w:t xml:space="preserve"> ИОГВ</w:t>
      </w:r>
      <w:r w:rsidR="00731BA1" w:rsidRPr="00731BA1">
        <w:rPr>
          <w:sz w:val="28"/>
          <w:szCs w:val="28"/>
        </w:rPr>
        <w:t>.</w:t>
      </w:r>
    </w:p>
    <w:p w:rsidR="00731BA1" w:rsidRPr="00731BA1" w:rsidRDefault="00731BA1" w:rsidP="00731BA1">
      <w:pPr>
        <w:ind w:firstLine="709"/>
        <w:jc w:val="both"/>
        <w:rPr>
          <w:sz w:val="28"/>
          <w:szCs w:val="28"/>
        </w:rPr>
      </w:pPr>
      <w:r w:rsidRPr="00731BA1">
        <w:rPr>
          <w:sz w:val="28"/>
          <w:szCs w:val="28"/>
        </w:rPr>
        <w:t>Первичный пароль может содержать несложную комбинацию символов, либо повторяющиеся символы.</w:t>
      </w:r>
    </w:p>
    <w:p w:rsidR="00731BA1" w:rsidRPr="00731BA1" w:rsidRDefault="00731BA1" w:rsidP="00731BA1">
      <w:pPr>
        <w:ind w:firstLine="709"/>
        <w:jc w:val="both"/>
        <w:rPr>
          <w:sz w:val="28"/>
          <w:szCs w:val="28"/>
        </w:rPr>
      </w:pPr>
      <w:r w:rsidRPr="00731BA1">
        <w:rPr>
          <w:sz w:val="28"/>
          <w:szCs w:val="28"/>
        </w:rPr>
        <w:t>При создании первичного пароля, системный администратор обязан установить опцию, требующую смену пароля при первом входе в систему, а также уведомить владельца учетной записи о необходимости произвести смену пароля.</w:t>
      </w:r>
    </w:p>
    <w:p w:rsidR="00731BA1" w:rsidRPr="00731BA1" w:rsidRDefault="00731BA1" w:rsidP="00731BA1">
      <w:pPr>
        <w:ind w:firstLine="709"/>
        <w:jc w:val="both"/>
        <w:rPr>
          <w:sz w:val="28"/>
          <w:szCs w:val="28"/>
        </w:rPr>
      </w:pPr>
      <w:r w:rsidRPr="00731BA1">
        <w:rPr>
          <w:sz w:val="28"/>
          <w:szCs w:val="28"/>
        </w:rPr>
        <w:t>Первичный пароль так же используется при сбросе забытого пароля на учетную запись. В любом случае, при использовании первичного пароля все требования настоящего документа сохраняются.</w:t>
      </w:r>
    </w:p>
    <w:p w:rsidR="00731BA1" w:rsidRPr="00731BA1" w:rsidRDefault="00D2204B" w:rsidP="00731BA1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731BA1" w:rsidRPr="00731BA1">
        <w:rPr>
          <w:b/>
          <w:sz w:val="28"/>
          <w:szCs w:val="28"/>
        </w:rPr>
        <w:t>Установку основного пароля</w:t>
      </w:r>
      <w:r w:rsidR="00731BA1" w:rsidRPr="00731BA1">
        <w:rPr>
          <w:sz w:val="28"/>
          <w:szCs w:val="28"/>
        </w:rPr>
        <w:t xml:space="preserve"> производит </w:t>
      </w:r>
      <w:r w:rsidR="00731BA1" w:rsidRPr="00551860">
        <w:rPr>
          <w:b/>
          <w:sz w:val="28"/>
          <w:szCs w:val="28"/>
        </w:rPr>
        <w:t>пользователь</w:t>
      </w:r>
      <w:r w:rsidR="00731BA1" w:rsidRPr="00731BA1">
        <w:rPr>
          <w:sz w:val="28"/>
          <w:szCs w:val="28"/>
        </w:rPr>
        <w:t xml:space="preserve"> при первом входе в систему с новой учетной записью. </w:t>
      </w:r>
    </w:p>
    <w:p w:rsidR="00731BA1" w:rsidRPr="00731BA1" w:rsidRDefault="00731BA1" w:rsidP="004B7415">
      <w:pPr>
        <w:ind w:firstLine="709"/>
        <w:jc w:val="both"/>
        <w:rPr>
          <w:sz w:val="28"/>
          <w:szCs w:val="28"/>
        </w:rPr>
      </w:pPr>
      <w:r w:rsidRPr="00731BA1">
        <w:rPr>
          <w:sz w:val="28"/>
          <w:szCs w:val="28"/>
        </w:rPr>
        <w:t>Пользователь несет персональную ответственность за сохранение в тайне основного пароля. Запрещается сообщать пароль другим лицам</w:t>
      </w:r>
      <w:r w:rsidR="00000EEE">
        <w:rPr>
          <w:sz w:val="28"/>
          <w:szCs w:val="28"/>
        </w:rPr>
        <w:t>,</w:t>
      </w:r>
      <w:r w:rsidRPr="00731BA1">
        <w:rPr>
          <w:sz w:val="28"/>
          <w:szCs w:val="28"/>
        </w:rPr>
        <w:t xml:space="preserve"> в том числе </w:t>
      </w:r>
      <w:proofErr w:type="gramStart"/>
      <w:r w:rsidRPr="00731BA1">
        <w:rPr>
          <w:sz w:val="28"/>
          <w:szCs w:val="28"/>
        </w:rPr>
        <w:t>сотрудникам</w:t>
      </w:r>
      <w:proofErr w:type="gramEnd"/>
      <w:r w:rsidRPr="00731BA1">
        <w:rPr>
          <w:sz w:val="28"/>
          <w:szCs w:val="28"/>
        </w:rPr>
        <w:t xml:space="preserve"> </w:t>
      </w:r>
      <w:r w:rsidR="00000EEE">
        <w:rPr>
          <w:sz w:val="28"/>
          <w:szCs w:val="28"/>
        </w:rPr>
        <w:t>отвечающим за информационную безопасность</w:t>
      </w:r>
      <w:r w:rsidRPr="00731BA1">
        <w:rPr>
          <w:sz w:val="28"/>
          <w:szCs w:val="28"/>
        </w:rPr>
        <w:t>, записывать его</w:t>
      </w:r>
      <w:r w:rsidR="00000EEE">
        <w:rPr>
          <w:sz w:val="28"/>
          <w:szCs w:val="28"/>
        </w:rPr>
        <w:t xml:space="preserve"> в рабочих тетрадях, блокнотах, на элементах оборудования рабочего места</w:t>
      </w:r>
      <w:r w:rsidRPr="00731BA1">
        <w:rPr>
          <w:sz w:val="28"/>
          <w:szCs w:val="28"/>
        </w:rPr>
        <w:t>, а так же пересылать открытым текстом в электронных сообщениях.</w:t>
      </w:r>
    </w:p>
    <w:p w:rsidR="00D5394E" w:rsidRPr="00B830D5" w:rsidRDefault="00D2204B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="00D5394E" w:rsidRPr="00B830D5">
        <w:rPr>
          <w:rFonts w:ascii="Times New Roman" w:hAnsi="Times New Roman"/>
          <w:sz w:val="28"/>
          <w:szCs w:val="28"/>
        </w:rPr>
        <w:t>Личные</w:t>
      </w:r>
      <w:r w:rsidR="004B7415">
        <w:rPr>
          <w:rFonts w:ascii="Times New Roman" w:hAnsi="Times New Roman"/>
          <w:sz w:val="28"/>
          <w:szCs w:val="28"/>
        </w:rPr>
        <w:t xml:space="preserve"> (основные)</w:t>
      </w:r>
      <w:r w:rsidR="00D5394E" w:rsidRPr="00B830D5">
        <w:rPr>
          <w:rFonts w:ascii="Times New Roman" w:hAnsi="Times New Roman"/>
          <w:sz w:val="28"/>
          <w:szCs w:val="28"/>
        </w:rPr>
        <w:t xml:space="preserve"> пароли должны генерироваться и распределяться централизованно либо выбираться пользователями автоматизированной системы самостоятельно с учетом следующих требований:</w:t>
      </w:r>
    </w:p>
    <w:p w:rsidR="00431636" w:rsidRPr="00B830D5" w:rsidRDefault="00431636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830D5">
        <w:rPr>
          <w:sz w:val="28"/>
          <w:szCs w:val="28"/>
        </w:rPr>
        <w:lastRenderedPageBreak/>
        <w:t>Каждый пароль должен выбираться и генерироваться пользователем с учетом следующих требований:</w:t>
      </w:r>
    </w:p>
    <w:p w:rsidR="00431636" w:rsidRPr="00B830D5" w:rsidRDefault="00431636" w:rsidP="00B830D5">
      <w:pPr>
        <w:pStyle w:val="2"/>
        <w:ind w:left="0" w:firstLine="709"/>
        <w:rPr>
          <w:sz w:val="28"/>
          <w:szCs w:val="28"/>
        </w:rPr>
      </w:pPr>
      <w:r w:rsidRPr="00B830D5">
        <w:rPr>
          <w:sz w:val="28"/>
          <w:szCs w:val="28"/>
        </w:rPr>
        <w:t xml:space="preserve">максимальный срок действия пароля – </w:t>
      </w:r>
      <w:r w:rsidR="0043389A">
        <w:rPr>
          <w:sz w:val="28"/>
          <w:szCs w:val="28"/>
        </w:rPr>
        <w:t>6</w:t>
      </w:r>
      <w:r w:rsidRPr="00B830D5">
        <w:rPr>
          <w:sz w:val="28"/>
          <w:szCs w:val="28"/>
        </w:rPr>
        <w:t xml:space="preserve"> </w:t>
      </w:r>
      <w:r w:rsidR="0043389A">
        <w:rPr>
          <w:sz w:val="28"/>
          <w:szCs w:val="28"/>
        </w:rPr>
        <w:t>месяцев (ГОСТ ИСО/МЭК 17799-2005)</w:t>
      </w:r>
      <w:r w:rsidRPr="00B830D5">
        <w:rPr>
          <w:sz w:val="28"/>
          <w:szCs w:val="28"/>
        </w:rPr>
        <w:t>;</w:t>
      </w:r>
    </w:p>
    <w:p w:rsidR="00431636" w:rsidRPr="00B830D5" w:rsidRDefault="00431636" w:rsidP="00B830D5">
      <w:pPr>
        <w:pStyle w:val="2"/>
        <w:ind w:left="0" w:firstLine="709"/>
        <w:rPr>
          <w:sz w:val="28"/>
          <w:szCs w:val="28"/>
        </w:rPr>
      </w:pPr>
      <w:r w:rsidRPr="00B830D5">
        <w:rPr>
          <w:sz w:val="28"/>
          <w:szCs w:val="28"/>
        </w:rPr>
        <w:t>минимальная длина пароля  - не менее 8 символов;</w:t>
      </w:r>
    </w:p>
    <w:p w:rsidR="00431636" w:rsidRDefault="00431636" w:rsidP="00B830D5">
      <w:pPr>
        <w:pStyle w:val="2"/>
        <w:ind w:left="0" w:firstLine="709"/>
        <w:rPr>
          <w:sz w:val="28"/>
          <w:szCs w:val="28"/>
        </w:rPr>
      </w:pPr>
      <w:r w:rsidRPr="00B830D5">
        <w:rPr>
          <w:sz w:val="28"/>
          <w:szCs w:val="28"/>
        </w:rPr>
        <w:t>минимальный срок действия пароля – 1 день;</w:t>
      </w:r>
    </w:p>
    <w:p w:rsidR="00232A21" w:rsidRPr="00232A21" w:rsidRDefault="00232A21" w:rsidP="00232A21">
      <w:pPr>
        <w:pStyle w:val="2"/>
        <w:ind w:left="0" w:firstLine="709"/>
        <w:rPr>
          <w:sz w:val="28"/>
          <w:szCs w:val="28"/>
        </w:rPr>
      </w:pPr>
      <w:proofErr w:type="gramStart"/>
      <w:r w:rsidRPr="00232A21">
        <w:rPr>
          <w:sz w:val="28"/>
          <w:szCs w:val="28"/>
        </w:rPr>
        <w:t>в числе символов пароля обязательно должны присутствовать буквы в верхнем или нижнем регистрах, цифры и/или специальные символы (@, #, $, &amp;, *, % и т.п.);</w:t>
      </w:r>
      <w:proofErr w:type="gramEnd"/>
    </w:p>
    <w:p w:rsidR="00431636" w:rsidRPr="00B830D5" w:rsidRDefault="00551860" w:rsidP="00B830D5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новый </w:t>
      </w:r>
      <w:r w:rsidR="00431636" w:rsidRPr="00B830D5">
        <w:rPr>
          <w:sz w:val="28"/>
          <w:szCs w:val="28"/>
        </w:rPr>
        <w:t xml:space="preserve">пароль не должен повторять </w:t>
      </w:r>
      <w:r w:rsidR="00BA2E9E" w:rsidRPr="00B830D5">
        <w:rPr>
          <w:sz w:val="28"/>
          <w:szCs w:val="28"/>
        </w:rPr>
        <w:t>6</w:t>
      </w:r>
      <w:r w:rsidR="00431636" w:rsidRPr="00B830D5">
        <w:rPr>
          <w:sz w:val="28"/>
          <w:szCs w:val="28"/>
        </w:rPr>
        <w:t xml:space="preserve"> предыдущих значений.</w:t>
      </w:r>
    </w:p>
    <w:p w:rsidR="00431636" w:rsidRPr="00B830D5" w:rsidRDefault="00D2204B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431636" w:rsidRPr="00B830D5">
        <w:rPr>
          <w:sz w:val="28"/>
          <w:szCs w:val="28"/>
        </w:rPr>
        <w:t>Пароли к учетным записям, обеспечивающим административный или привилегированный доступ, должны отвечать следующим требованиям:</w:t>
      </w:r>
    </w:p>
    <w:p w:rsidR="00431636" w:rsidRPr="00F51B43" w:rsidRDefault="00431636" w:rsidP="00B830D5">
      <w:pPr>
        <w:pStyle w:val="2"/>
        <w:ind w:left="0" w:firstLine="709"/>
        <w:rPr>
          <w:sz w:val="28"/>
          <w:szCs w:val="28"/>
          <w:highlight w:val="yellow"/>
        </w:rPr>
      </w:pPr>
      <w:r w:rsidRPr="00F51B43">
        <w:rPr>
          <w:sz w:val="28"/>
          <w:szCs w:val="28"/>
          <w:highlight w:val="yellow"/>
        </w:rPr>
        <w:t xml:space="preserve">максимальный срок действия пароля – </w:t>
      </w:r>
      <w:r w:rsidR="0043389A" w:rsidRPr="00F51B43">
        <w:rPr>
          <w:sz w:val="28"/>
          <w:szCs w:val="28"/>
          <w:highlight w:val="yellow"/>
        </w:rPr>
        <w:t>3</w:t>
      </w:r>
      <w:r w:rsidRPr="00F51B43">
        <w:rPr>
          <w:sz w:val="28"/>
          <w:szCs w:val="28"/>
          <w:highlight w:val="yellow"/>
        </w:rPr>
        <w:t xml:space="preserve"> </w:t>
      </w:r>
      <w:r w:rsidR="0043389A" w:rsidRPr="00F51B43">
        <w:rPr>
          <w:sz w:val="28"/>
          <w:szCs w:val="28"/>
          <w:highlight w:val="yellow"/>
        </w:rPr>
        <w:t>месяца (ГОСТ ИСО/МЭК 17799-2005)</w:t>
      </w:r>
      <w:r w:rsidRPr="00F51B43">
        <w:rPr>
          <w:sz w:val="28"/>
          <w:szCs w:val="28"/>
          <w:highlight w:val="yellow"/>
        </w:rPr>
        <w:t>;</w:t>
      </w:r>
    </w:p>
    <w:p w:rsidR="00431636" w:rsidRPr="00F51B43" w:rsidRDefault="00431636" w:rsidP="00B830D5">
      <w:pPr>
        <w:pStyle w:val="2"/>
        <w:ind w:left="0" w:firstLine="709"/>
        <w:rPr>
          <w:sz w:val="28"/>
          <w:szCs w:val="28"/>
          <w:highlight w:val="yellow"/>
        </w:rPr>
      </w:pPr>
      <w:r w:rsidRPr="00F51B43">
        <w:rPr>
          <w:sz w:val="28"/>
          <w:szCs w:val="28"/>
          <w:highlight w:val="yellow"/>
        </w:rPr>
        <w:t xml:space="preserve">минимальная длина пароля  - не менее </w:t>
      </w:r>
      <w:r w:rsidR="00BA2E9E" w:rsidRPr="00F51B43">
        <w:rPr>
          <w:sz w:val="28"/>
          <w:szCs w:val="28"/>
          <w:highlight w:val="yellow"/>
        </w:rPr>
        <w:t>12</w:t>
      </w:r>
      <w:r w:rsidRPr="00F51B43">
        <w:rPr>
          <w:sz w:val="28"/>
          <w:szCs w:val="28"/>
          <w:highlight w:val="yellow"/>
        </w:rPr>
        <w:t xml:space="preserve"> символов;</w:t>
      </w:r>
    </w:p>
    <w:p w:rsidR="00431636" w:rsidRPr="00F51B43" w:rsidRDefault="00431636" w:rsidP="00B830D5">
      <w:pPr>
        <w:pStyle w:val="2"/>
        <w:ind w:left="0" w:firstLine="709"/>
        <w:rPr>
          <w:sz w:val="28"/>
          <w:szCs w:val="28"/>
          <w:highlight w:val="yellow"/>
        </w:rPr>
      </w:pPr>
      <w:r w:rsidRPr="00F51B43">
        <w:rPr>
          <w:sz w:val="28"/>
          <w:szCs w:val="28"/>
          <w:highlight w:val="yellow"/>
        </w:rPr>
        <w:t>минимальный срок действия пароля – 1 день;</w:t>
      </w:r>
    </w:p>
    <w:p w:rsidR="00431636" w:rsidRPr="00B830D5" w:rsidRDefault="00431636" w:rsidP="00B830D5">
      <w:pPr>
        <w:pStyle w:val="2"/>
        <w:ind w:left="0" w:firstLine="709"/>
        <w:rPr>
          <w:sz w:val="28"/>
          <w:szCs w:val="28"/>
        </w:rPr>
      </w:pPr>
      <w:proofErr w:type="gramStart"/>
      <w:r w:rsidRPr="00B830D5">
        <w:rPr>
          <w:spacing w:val="-2"/>
          <w:sz w:val="28"/>
          <w:szCs w:val="28"/>
        </w:rPr>
        <w:t xml:space="preserve">в числе символов пароля </w:t>
      </w:r>
      <w:r w:rsidRPr="00B830D5">
        <w:rPr>
          <w:sz w:val="28"/>
          <w:szCs w:val="28"/>
        </w:rPr>
        <w:t xml:space="preserve">обязательно должны присутствовать буквы в верхнем </w:t>
      </w:r>
      <w:r w:rsidRPr="00B830D5">
        <w:rPr>
          <w:spacing w:val="-4"/>
          <w:sz w:val="28"/>
          <w:szCs w:val="28"/>
        </w:rPr>
        <w:t>или нижнем регистрах, цифры и/или специальные символы (@, #, $, &amp;, *, % и т.п.);</w:t>
      </w:r>
      <w:proofErr w:type="gramEnd"/>
    </w:p>
    <w:p w:rsidR="00431636" w:rsidRPr="00B830D5" w:rsidRDefault="00431636" w:rsidP="00B830D5">
      <w:pPr>
        <w:pStyle w:val="2"/>
        <w:ind w:left="0" w:firstLine="709"/>
        <w:rPr>
          <w:sz w:val="28"/>
          <w:szCs w:val="28"/>
        </w:rPr>
      </w:pPr>
      <w:r w:rsidRPr="00B830D5">
        <w:rPr>
          <w:sz w:val="28"/>
          <w:szCs w:val="28"/>
        </w:rPr>
        <w:t xml:space="preserve">пароль не должен повторять </w:t>
      </w:r>
      <w:r w:rsidR="00BA2E9E" w:rsidRPr="00B830D5">
        <w:rPr>
          <w:sz w:val="28"/>
          <w:szCs w:val="28"/>
        </w:rPr>
        <w:t>8</w:t>
      </w:r>
      <w:r w:rsidRPr="00B830D5">
        <w:rPr>
          <w:sz w:val="28"/>
          <w:szCs w:val="28"/>
        </w:rPr>
        <w:t xml:space="preserve"> предыдущих значений.</w:t>
      </w:r>
    </w:p>
    <w:p w:rsidR="00D5394E" w:rsidRPr="00B830D5" w:rsidRDefault="00D2204B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</w:t>
      </w:r>
      <w:r w:rsidR="00D5394E" w:rsidRPr="00B830D5">
        <w:rPr>
          <w:rFonts w:ascii="Times New Roman" w:hAnsi="Times New Roman"/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D5394E" w:rsidRPr="00B830D5" w:rsidRDefault="00D2204B" w:rsidP="00B830D5">
      <w:pPr>
        <w:pStyle w:val="a5"/>
        <w:spacing w:before="12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3.6</w:t>
      </w:r>
      <w:proofErr w:type="gramStart"/>
      <w:r>
        <w:rPr>
          <w:rFonts w:ascii="Times New Roman CYR" w:hAnsi="Times New Roman CYR"/>
          <w:sz w:val="28"/>
          <w:szCs w:val="28"/>
        </w:rPr>
        <w:t xml:space="preserve"> </w:t>
      </w:r>
      <w:r w:rsidR="00BA2E9E" w:rsidRPr="00B830D5">
        <w:rPr>
          <w:rFonts w:ascii="Times New Roman CYR" w:hAnsi="Times New Roman CYR"/>
          <w:sz w:val="28"/>
          <w:szCs w:val="28"/>
        </w:rPr>
        <w:t>В</w:t>
      </w:r>
      <w:proofErr w:type="gramEnd"/>
      <w:r w:rsidR="00BA2E9E" w:rsidRPr="00B830D5">
        <w:rPr>
          <w:rFonts w:ascii="Times New Roman CYR" w:hAnsi="Times New Roman CYR"/>
          <w:sz w:val="28"/>
          <w:szCs w:val="28"/>
        </w:rPr>
        <w:t xml:space="preserve"> случае, если формирование личных паролей пользователей осуществляется  централизованно, ответственность за правильность их формирования и распределения возлагается на администратора безопасности информации</w:t>
      </w:r>
      <w:r w:rsidR="00232A21">
        <w:rPr>
          <w:rFonts w:ascii="Times New Roman CYR" w:hAnsi="Times New Roman CYR"/>
          <w:sz w:val="28"/>
          <w:szCs w:val="28"/>
        </w:rPr>
        <w:t xml:space="preserve"> ИОГВ</w:t>
      </w:r>
      <w:r w:rsidR="00D5394E" w:rsidRPr="00B830D5">
        <w:rPr>
          <w:rFonts w:ascii="Times New Roman CYR" w:hAnsi="Times New Roman CYR"/>
          <w:sz w:val="28"/>
          <w:szCs w:val="28"/>
        </w:rPr>
        <w:t>.</w:t>
      </w:r>
    </w:p>
    <w:p w:rsidR="00BA2E9E" w:rsidRPr="00B830D5" w:rsidRDefault="00BA2E9E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830D5">
        <w:rPr>
          <w:sz w:val="28"/>
          <w:szCs w:val="28"/>
        </w:rPr>
        <w:t>Для генерации «стойких» значений паролей могут применяться специальные программные средства.</w:t>
      </w:r>
    </w:p>
    <w:p w:rsidR="00BA2E9E" w:rsidRPr="00B830D5" w:rsidRDefault="00D2204B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="00BA2E9E" w:rsidRPr="00F51B43">
        <w:rPr>
          <w:sz w:val="28"/>
          <w:szCs w:val="28"/>
          <w:highlight w:val="yellow"/>
        </w:rPr>
        <w:t>Внеплановая   смена   личного   пароля   в   случае   прекращения   полномочий работника  должна производиться администратором безопасности информации</w:t>
      </w:r>
      <w:r w:rsidR="00232A21" w:rsidRPr="00F51B43">
        <w:rPr>
          <w:sz w:val="28"/>
          <w:szCs w:val="28"/>
          <w:highlight w:val="yellow"/>
        </w:rPr>
        <w:t xml:space="preserve"> ИОГВ</w:t>
      </w:r>
      <w:r w:rsidR="00BA2E9E" w:rsidRPr="00F51B43">
        <w:rPr>
          <w:sz w:val="28"/>
          <w:szCs w:val="28"/>
          <w:highlight w:val="yellow"/>
        </w:rPr>
        <w:t xml:space="preserve"> немедленно после окончания последнего сеанса работы данного пользователя </w:t>
      </w:r>
      <w:proofErr w:type="gramStart"/>
      <w:r w:rsidR="00BA2E9E" w:rsidRPr="00F51B43">
        <w:rPr>
          <w:sz w:val="28"/>
          <w:szCs w:val="28"/>
          <w:highlight w:val="yellow"/>
        </w:rPr>
        <w:t>с</w:t>
      </w:r>
      <w:proofErr w:type="gramEnd"/>
      <w:r w:rsidR="00BA2E9E" w:rsidRPr="00F51B43">
        <w:rPr>
          <w:sz w:val="28"/>
          <w:szCs w:val="28"/>
          <w:highlight w:val="yellow"/>
        </w:rPr>
        <w:t xml:space="preserve"> АС</w:t>
      </w:r>
      <w:r w:rsidR="00BA2E9E" w:rsidRPr="00B830D5">
        <w:rPr>
          <w:sz w:val="28"/>
          <w:szCs w:val="28"/>
        </w:rPr>
        <w:t>.</w:t>
      </w:r>
    </w:p>
    <w:p w:rsidR="00BA2E9E" w:rsidRPr="00B830D5" w:rsidRDefault="00D2204B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="00BA2E9E" w:rsidRPr="00B830D5">
        <w:rPr>
          <w:sz w:val="28"/>
          <w:szCs w:val="28"/>
        </w:rPr>
        <w:t>Внеплановая смена всех паролей пользователей АС должна проводиться в случае компрометации пароля (потери электронного ключа) администратором безопасности информации</w:t>
      </w:r>
      <w:r w:rsidR="00232A21">
        <w:rPr>
          <w:sz w:val="28"/>
          <w:szCs w:val="28"/>
        </w:rPr>
        <w:t xml:space="preserve"> ИОГВ</w:t>
      </w:r>
      <w:r w:rsidR="00BA2E9E" w:rsidRPr="00B830D5">
        <w:rPr>
          <w:sz w:val="28"/>
          <w:szCs w:val="28"/>
        </w:rPr>
        <w:t>.</w:t>
      </w:r>
    </w:p>
    <w:p w:rsidR="00BA2E9E" w:rsidRPr="00B830D5" w:rsidRDefault="00BA2E9E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830D5">
        <w:rPr>
          <w:sz w:val="28"/>
          <w:szCs w:val="28"/>
        </w:rPr>
        <w:t xml:space="preserve">В случае компрометации  личного пароля пользователя АС должны быть немедленно предприняты меры в соответствии положениями настоящей </w:t>
      </w:r>
      <w:r w:rsidRPr="00B830D5">
        <w:rPr>
          <w:sz w:val="28"/>
          <w:szCs w:val="28"/>
        </w:rPr>
        <w:lastRenderedPageBreak/>
        <w:t>Инструкции в зависимости от полномочий владельца скомпрометированного пароля.</w:t>
      </w:r>
    </w:p>
    <w:p w:rsidR="00BA2E9E" w:rsidRPr="00B830D5" w:rsidRDefault="00D2204B" w:rsidP="00B830D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BA2E9E" w:rsidRPr="00B830D5">
        <w:rPr>
          <w:sz w:val="28"/>
          <w:szCs w:val="28"/>
        </w:rPr>
        <w:t xml:space="preserve">Повседневный </w:t>
      </w:r>
      <w:proofErr w:type="gramStart"/>
      <w:r w:rsidR="00BA2E9E" w:rsidRPr="00B830D5">
        <w:rPr>
          <w:sz w:val="28"/>
          <w:szCs w:val="28"/>
        </w:rPr>
        <w:t>контроль за</w:t>
      </w:r>
      <w:proofErr w:type="gramEnd"/>
      <w:r w:rsidR="00BA2E9E" w:rsidRPr="00B830D5">
        <w:rPr>
          <w:sz w:val="28"/>
          <w:szCs w:val="28"/>
        </w:rPr>
        <w:t xml:space="preserve"> действиями исполнителей и обслуживающего персонала АС при работе с паролями, соблюдением правил их смены, хранения и использования возлагается на администратора безопасности информации</w:t>
      </w:r>
      <w:r w:rsidR="00232A21">
        <w:rPr>
          <w:sz w:val="28"/>
          <w:szCs w:val="28"/>
        </w:rPr>
        <w:t xml:space="preserve"> ИОГВ</w:t>
      </w:r>
      <w:r w:rsidR="00BA2E9E" w:rsidRPr="00B830D5">
        <w:rPr>
          <w:sz w:val="28"/>
          <w:szCs w:val="28"/>
        </w:rPr>
        <w:t>. После предоставления текущего значения пароля для проверки на соответствие установленным требованиям контролируемый пользователь обязан сменить свой пароль.</w:t>
      </w:r>
    </w:p>
    <w:p w:rsidR="00D5394E" w:rsidRDefault="00D2204B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 </w:t>
      </w:r>
      <w:r w:rsidR="00D5394E" w:rsidRPr="00B830D5">
        <w:rPr>
          <w:rFonts w:ascii="Times New Roman" w:hAnsi="Times New Roman"/>
          <w:sz w:val="28"/>
          <w:szCs w:val="28"/>
        </w:rPr>
        <w:t>Хранение сотрудником (исполнителем) значений своих паролей на бумажном носителе допускается только в личном, опечатанном владельцем пароля сейфе, либо в сейфе у ответственного за информационную безопасность или руководителя подразделения в опечатанном личной печатью пенале</w:t>
      </w:r>
      <w:r w:rsidR="00232A21">
        <w:rPr>
          <w:rFonts w:ascii="Times New Roman" w:hAnsi="Times New Roman"/>
          <w:sz w:val="28"/>
          <w:szCs w:val="28"/>
        </w:rPr>
        <w:t xml:space="preserve"> или конверте</w:t>
      </w:r>
      <w:r w:rsidR="00D5394E" w:rsidRPr="00B830D5">
        <w:rPr>
          <w:rFonts w:ascii="Times New Roman" w:hAnsi="Times New Roman"/>
          <w:sz w:val="28"/>
          <w:szCs w:val="28"/>
        </w:rPr>
        <w:t xml:space="preserve"> (возможно вместе с персональными ключевыми </w:t>
      </w:r>
      <w:r w:rsidR="00BA2E9E" w:rsidRPr="00B830D5">
        <w:rPr>
          <w:rFonts w:ascii="Times New Roman" w:hAnsi="Times New Roman"/>
          <w:sz w:val="28"/>
          <w:szCs w:val="28"/>
        </w:rPr>
        <w:t>носителями</w:t>
      </w:r>
      <w:r w:rsidR="00D5394E" w:rsidRPr="00B830D5">
        <w:rPr>
          <w:rFonts w:ascii="Times New Roman" w:hAnsi="Times New Roman"/>
          <w:sz w:val="28"/>
          <w:szCs w:val="28"/>
        </w:rPr>
        <w:t xml:space="preserve"> и идентификатором </w:t>
      </w:r>
      <w:r w:rsidR="00D5394E" w:rsidRPr="00B830D5">
        <w:rPr>
          <w:rFonts w:ascii="Times New Roman" w:hAnsi="Times New Roman"/>
          <w:sz w:val="28"/>
          <w:szCs w:val="28"/>
          <w:lang w:val="en-US"/>
        </w:rPr>
        <w:t>Touch</w:t>
      </w:r>
      <w:r w:rsidR="00D5394E" w:rsidRPr="00B830D5">
        <w:rPr>
          <w:rFonts w:ascii="Times New Roman" w:hAnsi="Times New Roman"/>
          <w:sz w:val="28"/>
          <w:szCs w:val="28"/>
        </w:rPr>
        <w:t xml:space="preserve"> </w:t>
      </w:r>
      <w:r w:rsidR="00D5394E" w:rsidRPr="00B830D5">
        <w:rPr>
          <w:rFonts w:ascii="Times New Roman" w:hAnsi="Times New Roman"/>
          <w:sz w:val="28"/>
          <w:szCs w:val="28"/>
          <w:lang w:val="en-US"/>
        </w:rPr>
        <w:t>Memory</w:t>
      </w:r>
      <w:r w:rsidR="00D5394E" w:rsidRPr="00B830D5">
        <w:rPr>
          <w:rFonts w:ascii="Times New Roman" w:hAnsi="Times New Roman"/>
          <w:sz w:val="28"/>
          <w:szCs w:val="28"/>
        </w:rPr>
        <w:t>).</w:t>
      </w:r>
    </w:p>
    <w:p w:rsidR="00000EEE" w:rsidRPr="00731BA1" w:rsidRDefault="00090BBD" w:rsidP="00000EEE">
      <w:pPr>
        <w:tabs>
          <w:tab w:val="num" w:pos="2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 </w:t>
      </w:r>
      <w:r w:rsidR="00000EEE" w:rsidRPr="00731BA1">
        <w:rPr>
          <w:sz w:val="28"/>
          <w:szCs w:val="28"/>
        </w:rPr>
        <w:t>Восстановление забытого основного пароля пользователя</w:t>
      </w:r>
      <w:r>
        <w:rPr>
          <w:sz w:val="28"/>
          <w:szCs w:val="28"/>
        </w:rPr>
        <w:t xml:space="preserve"> (при отсутствии копии на бумажном или другом носителе, п.3.10)</w:t>
      </w:r>
      <w:r w:rsidR="00000EEE" w:rsidRPr="00731BA1">
        <w:rPr>
          <w:sz w:val="28"/>
          <w:szCs w:val="28"/>
        </w:rPr>
        <w:t xml:space="preserve"> осуществляется системным администратором путем изменения (сброса) основного пароля пользователя на первичный пароль на основании письменной либо </w:t>
      </w:r>
      <w:r w:rsidR="00232A21">
        <w:rPr>
          <w:sz w:val="28"/>
          <w:szCs w:val="28"/>
        </w:rPr>
        <w:t xml:space="preserve">зарегистрированной </w:t>
      </w:r>
      <w:r w:rsidR="00000EEE" w:rsidRPr="00731BA1">
        <w:rPr>
          <w:sz w:val="28"/>
          <w:szCs w:val="28"/>
        </w:rPr>
        <w:t>электронной заявки пользователя.</w:t>
      </w:r>
    </w:p>
    <w:p w:rsidR="00000EEE" w:rsidRPr="00731BA1" w:rsidRDefault="00000EEE" w:rsidP="00000EEE">
      <w:pPr>
        <w:ind w:firstLine="709"/>
        <w:jc w:val="both"/>
        <w:rPr>
          <w:sz w:val="28"/>
          <w:szCs w:val="28"/>
        </w:rPr>
      </w:pPr>
      <w:r w:rsidRPr="00731BA1">
        <w:rPr>
          <w:sz w:val="28"/>
          <w:szCs w:val="28"/>
        </w:rPr>
        <w:t>Устная заявка пользователя на изменение пароля не является основанием для проведения таких изменений.</w:t>
      </w:r>
    </w:p>
    <w:p w:rsidR="00000EEE" w:rsidRPr="00731BA1" w:rsidRDefault="00090BBD" w:rsidP="00000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proofErr w:type="gramStart"/>
      <w:r>
        <w:rPr>
          <w:sz w:val="28"/>
          <w:szCs w:val="28"/>
        </w:rPr>
        <w:t xml:space="preserve"> </w:t>
      </w:r>
      <w:r w:rsidR="00000EEE" w:rsidRPr="00F51B43">
        <w:rPr>
          <w:sz w:val="28"/>
          <w:szCs w:val="28"/>
          <w:highlight w:val="yellow"/>
        </w:rPr>
        <w:t>Д</w:t>
      </w:r>
      <w:proofErr w:type="gramEnd"/>
      <w:r w:rsidR="00000EEE" w:rsidRPr="00F51B43">
        <w:rPr>
          <w:sz w:val="28"/>
          <w:szCs w:val="28"/>
          <w:highlight w:val="yellow"/>
        </w:rPr>
        <w:t xml:space="preserve">ля предотвращения угадывания паролей </w:t>
      </w:r>
      <w:r w:rsidR="00746FF5" w:rsidRPr="00F51B43">
        <w:rPr>
          <w:sz w:val="28"/>
          <w:szCs w:val="28"/>
          <w:highlight w:val="yellow"/>
        </w:rPr>
        <w:t xml:space="preserve">путем подбора </w:t>
      </w:r>
      <w:r w:rsidR="00000EEE" w:rsidRPr="00F51B43">
        <w:rPr>
          <w:sz w:val="28"/>
          <w:szCs w:val="28"/>
          <w:highlight w:val="yellow"/>
        </w:rPr>
        <w:t>системный администратор обязан настроить механизм блокировки учетной записи при трехкратном неправильном вводе пароля.</w:t>
      </w:r>
    </w:p>
    <w:p w:rsidR="00000EEE" w:rsidRPr="00731BA1" w:rsidRDefault="00090BBD" w:rsidP="00000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 </w:t>
      </w:r>
      <w:r w:rsidR="00000EEE" w:rsidRPr="00731BA1">
        <w:rPr>
          <w:sz w:val="28"/>
          <w:szCs w:val="28"/>
        </w:rPr>
        <w:t xml:space="preserve">Разблокирование учетной записи пользователя осуществляется системным администратором на основании заявки владельца учетной записи </w:t>
      </w:r>
      <w:r w:rsidR="00000EEE" w:rsidRPr="00731BA1">
        <w:rPr>
          <w:i/>
          <w:sz w:val="28"/>
          <w:szCs w:val="28"/>
        </w:rPr>
        <w:t>(возможен вариант автоматического разблокирования через продолжительный промежуток времени)</w:t>
      </w:r>
      <w:r w:rsidR="00000EEE" w:rsidRPr="00731BA1">
        <w:rPr>
          <w:sz w:val="28"/>
          <w:szCs w:val="28"/>
        </w:rPr>
        <w:t>.</w:t>
      </w:r>
    </w:p>
    <w:p w:rsidR="00D5394E" w:rsidRDefault="00090BBD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 </w:t>
      </w:r>
      <w:r w:rsidR="00D5394E" w:rsidRPr="00B830D5">
        <w:rPr>
          <w:rFonts w:ascii="Times New Roman" w:hAnsi="Times New Roman"/>
          <w:sz w:val="28"/>
          <w:szCs w:val="28"/>
        </w:rPr>
        <w:t xml:space="preserve">Повседневный </w:t>
      </w:r>
      <w:proofErr w:type="gramStart"/>
      <w:r w:rsidR="00D5394E" w:rsidRPr="00B830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394E" w:rsidRPr="00B830D5">
        <w:rPr>
          <w:rFonts w:ascii="Times New Roman" w:hAnsi="Times New Roman"/>
          <w:sz w:val="28"/>
          <w:szCs w:val="28"/>
        </w:rPr>
        <w:t xml:space="preserve"> действиями исполнителей и обслуживающего персонала </w:t>
      </w:r>
      <w:r w:rsidR="00BA2E9E" w:rsidRPr="00B830D5">
        <w:rPr>
          <w:rFonts w:ascii="Times New Roman" w:hAnsi="Times New Roman"/>
          <w:sz w:val="28"/>
          <w:szCs w:val="28"/>
        </w:rPr>
        <w:t>автоматизированной системы</w:t>
      </w:r>
      <w:r w:rsidR="00D5394E" w:rsidRPr="00B830D5">
        <w:rPr>
          <w:rFonts w:ascii="Times New Roman" w:hAnsi="Times New Roman"/>
          <w:sz w:val="28"/>
          <w:szCs w:val="28"/>
        </w:rPr>
        <w:t xml:space="preserve"> при работе с паролями, соблюдением порядка их смены, хранения и использования возлагается на ответственных за информационную безопасность в </w:t>
      </w:r>
      <w:r w:rsidR="00235ED2">
        <w:rPr>
          <w:rFonts w:ascii="Times New Roman" w:hAnsi="Times New Roman"/>
          <w:sz w:val="28"/>
          <w:szCs w:val="28"/>
        </w:rPr>
        <w:t>структурных подразделениях ИОГВ</w:t>
      </w:r>
      <w:r w:rsidR="00D5394E" w:rsidRPr="00B830D5">
        <w:rPr>
          <w:rFonts w:ascii="Times New Roman" w:hAnsi="Times New Roman"/>
          <w:sz w:val="28"/>
          <w:szCs w:val="28"/>
        </w:rPr>
        <w:t xml:space="preserve"> (руководителей подразделений), периодический контроль – возлагается на </w:t>
      </w:r>
      <w:r w:rsidR="00BA2E9E" w:rsidRPr="00B830D5">
        <w:rPr>
          <w:rFonts w:ascii="Times New Roman" w:hAnsi="Times New Roman"/>
          <w:sz w:val="28"/>
          <w:szCs w:val="28"/>
        </w:rPr>
        <w:t>администратора информационной безопасности</w:t>
      </w:r>
      <w:r w:rsidR="00235ED2">
        <w:rPr>
          <w:rFonts w:ascii="Times New Roman" w:hAnsi="Times New Roman"/>
          <w:sz w:val="28"/>
          <w:szCs w:val="28"/>
        </w:rPr>
        <w:t xml:space="preserve"> ИОГВ</w:t>
      </w:r>
      <w:r w:rsidR="00D5394E" w:rsidRPr="00B830D5">
        <w:rPr>
          <w:rFonts w:ascii="Times New Roman" w:hAnsi="Times New Roman"/>
          <w:sz w:val="28"/>
          <w:szCs w:val="28"/>
        </w:rPr>
        <w:t>.</w:t>
      </w:r>
    </w:p>
    <w:p w:rsidR="00DE5756" w:rsidRDefault="00090BBD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E5756" w:rsidRPr="00DE5756">
        <w:rPr>
          <w:rFonts w:ascii="Times New Roman" w:hAnsi="Times New Roman"/>
          <w:sz w:val="28"/>
          <w:szCs w:val="28"/>
        </w:rPr>
        <w:t>П</w:t>
      </w:r>
      <w:proofErr w:type="gramEnd"/>
      <w:r w:rsidR="00DE5756" w:rsidRPr="00DE5756">
        <w:rPr>
          <w:rFonts w:ascii="Times New Roman" w:hAnsi="Times New Roman"/>
          <w:sz w:val="28"/>
          <w:szCs w:val="28"/>
        </w:rPr>
        <w:t xml:space="preserve">ри наличии (в случае возникновения нештатных ситуаций, форс-мажорных обстоятельств и т.п.) технологической необходимости использования имен и паролей некоторых сотрудников в их отсутствие, такие сотрудники обязаны сразу же </w:t>
      </w:r>
      <w:r w:rsidR="00DE5756">
        <w:rPr>
          <w:rFonts w:ascii="Times New Roman" w:hAnsi="Times New Roman"/>
          <w:sz w:val="28"/>
          <w:szCs w:val="28"/>
        </w:rPr>
        <w:t>провести замену личных паролей</w:t>
      </w:r>
      <w:r w:rsidR="00DE5756" w:rsidRPr="00DE5756">
        <w:rPr>
          <w:rFonts w:ascii="Times New Roman" w:hAnsi="Times New Roman"/>
          <w:sz w:val="28"/>
          <w:szCs w:val="28"/>
        </w:rPr>
        <w:t xml:space="preserve"> </w:t>
      </w:r>
      <w:r w:rsidR="00DE5756">
        <w:rPr>
          <w:rFonts w:ascii="Times New Roman" w:hAnsi="Times New Roman"/>
          <w:sz w:val="28"/>
          <w:szCs w:val="28"/>
        </w:rPr>
        <w:t xml:space="preserve">с заменой их на бумажных и других </w:t>
      </w:r>
      <w:r w:rsidR="00235ED2">
        <w:rPr>
          <w:rFonts w:ascii="Times New Roman" w:hAnsi="Times New Roman"/>
          <w:sz w:val="28"/>
          <w:szCs w:val="28"/>
        </w:rPr>
        <w:t xml:space="preserve">дублирующих </w:t>
      </w:r>
      <w:r w:rsidR="00DE5756">
        <w:rPr>
          <w:rFonts w:ascii="Times New Roman" w:hAnsi="Times New Roman"/>
          <w:sz w:val="28"/>
          <w:szCs w:val="28"/>
        </w:rPr>
        <w:t xml:space="preserve">носителях (указанных в п. </w:t>
      </w:r>
      <w:r>
        <w:rPr>
          <w:rFonts w:ascii="Times New Roman" w:hAnsi="Times New Roman"/>
          <w:sz w:val="28"/>
          <w:szCs w:val="28"/>
        </w:rPr>
        <w:t>3.10</w:t>
      </w:r>
      <w:r w:rsidR="00DE5756">
        <w:rPr>
          <w:rFonts w:ascii="Times New Roman" w:hAnsi="Times New Roman"/>
          <w:sz w:val="28"/>
          <w:szCs w:val="28"/>
        </w:rPr>
        <w:t>)</w:t>
      </w:r>
      <w:r w:rsidR="00DE5756" w:rsidRPr="00DE5756">
        <w:rPr>
          <w:rFonts w:ascii="Times New Roman" w:hAnsi="Times New Roman"/>
          <w:sz w:val="28"/>
          <w:szCs w:val="28"/>
        </w:rPr>
        <w:t xml:space="preserve">. </w:t>
      </w:r>
    </w:p>
    <w:p w:rsidR="00F90EC0" w:rsidRDefault="00F90EC0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3.16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</w:rPr>
        <w:t>апрещается включение паролей в автоматизированный процесс регистрации, например с использованием хранимых макрокоманд или функциональных клавиш, а также коллективное использование индивидуальных паролей.</w:t>
      </w:r>
    </w:p>
    <w:p w:rsidR="001258A3" w:rsidRDefault="001258A3" w:rsidP="00B830D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A3" w:rsidRPr="00B830D5" w:rsidRDefault="001258A3" w:rsidP="001258A3">
      <w:pPr>
        <w:pStyle w:val="1"/>
        <w:numPr>
          <w:ilvl w:val="0"/>
          <w:numId w:val="1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Установка пароля на </w:t>
      </w:r>
      <w:r w:rsidRPr="001258A3">
        <w:rPr>
          <w:i/>
          <w:sz w:val="28"/>
          <w:szCs w:val="28"/>
        </w:rPr>
        <w:t>BIOS</w:t>
      </w:r>
    </w:p>
    <w:p w:rsidR="001258A3" w:rsidRDefault="001258A3" w:rsidP="00056362">
      <w:pPr>
        <w:pStyle w:val="a5"/>
        <w:numPr>
          <w:ilvl w:val="1"/>
          <w:numId w:val="19"/>
        </w:numPr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исключения угроз безопасности информации, связанной с внедрением вредоносного кода в </w:t>
      </w:r>
      <w:r w:rsidRPr="001258A3">
        <w:rPr>
          <w:rFonts w:ascii="Times New Roman" w:hAnsi="Times New Roman"/>
          <w:sz w:val="28"/>
          <w:szCs w:val="28"/>
        </w:rPr>
        <w:t>BIOS</w:t>
      </w:r>
      <w:r>
        <w:rPr>
          <w:rFonts w:ascii="Times New Roman" w:hAnsi="Times New Roman"/>
          <w:sz w:val="28"/>
          <w:szCs w:val="28"/>
        </w:rPr>
        <w:t xml:space="preserve">, а также перевода </w:t>
      </w:r>
      <w:r w:rsidRPr="001258A3">
        <w:rPr>
          <w:rFonts w:ascii="Times New Roman" w:hAnsi="Times New Roman"/>
          <w:sz w:val="28"/>
          <w:szCs w:val="28"/>
        </w:rPr>
        <w:t>BIOS</w:t>
      </w:r>
      <w:r>
        <w:rPr>
          <w:rFonts w:ascii="Times New Roman" w:hAnsi="Times New Roman"/>
          <w:sz w:val="28"/>
          <w:szCs w:val="28"/>
        </w:rPr>
        <w:t xml:space="preserve"> к более ранним версиям, имеющим уязвимости и др. </w:t>
      </w:r>
      <w:r w:rsidR="00056362">
        <w:rPr>
          <w:rFonts w:ascii="Times New Roman" w:hAnsi="Times New Roman"/>
          <w:sz w:val="28"/>
          <w:szCs w:val="28"/>
        </w:rPr>
        <w:t xml:space="preserve">вход в систему </w:t>
      </w:r>
      <w:r w:rsidR="00056362" w:rsidRPr="00056362">
        <w:rPr>
          <w:rFonts w:ascii="Times New Roman" w:hAnsi="Times New Roman"/>
          <w:sz w:val="28"/>
          <w:szCs w:val="28"/>
        </w:rPr>
        <w:t>BIOS</w:t>
      </w:r>
      <w:r w:rsidR="00056362">
        <w:rPr>
          <w:rFonts w:ascii="Times New Roman" w:hAnsi="Times New Roman"/>
          <w:sz w:val="28"/>
          <w:szCs w:val="28"/>
        </w:rPr>
        <w:t xml:space="preserve"> должен быть защищен устойчивым паролем в соответствии с пунктом 3.4 настоящей инструкции.</w:t>
      </w:r>
    </w:p>
    <w:p w:rsidR="00056362" w:rsidRDefault="00056362" w:rsidP="007D441C">
      <w:pPr>
        <w:pStyle w:val="a5"/>
        <w:numPr>
          <w:ilvl w:val="1"/>
          <w:numId w:val="19"/>
        </w:numPr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Пароль на </w:t>
      </w:r>
      <w:r w:rsidRPr="00056362">
        <w:rPr>
          <w:rFonts w:ascii="Times New Roman" w:hAnsi="Times New Roman"/>
          <w:sz w:val="28"/>
          <w:szCs w:val="28"/>
        </w:rPr>
        <w:t>BIOS</w:t>
      </w:r>
      <w:r>
        <w:rPr>
          <w:rFonts w:ascii="Times New Roman" w:hAnsi="Times New Roman"/>
          <w:sz w:val="28"/>
          <w:szCs w:val="28"/>
        </w:rPr>
        <w:t xml:space="preserve"> устанавливается только администратором безопасности информации ИОГВ, значения пароля записываются в специальном журнале, который хранится в опечатанном виде в сейфе (металлическом хранилище) администратора информационной безопасности. Вскрытие журнала производится в присутствии </w:t>
      </w:r>
      <w:r w:rsidR="007D441C">
        <w:rPr>
          <w:rFonts w:ascii="Times New Roman" w:hAnsi="Times New Roman"/>
          <w:sz w:val="28"/>
          <w:szCs w:val="28"/>
        </w:rPr>
        <w:t>сотрудника, работающего на соответствующем АРМ с записью в журнале, где отражаются дата, время и цель вскрытия.</w:t>
      </w:r>
    </w:p>
    <w:p w:rsidR="007D441C" w:rsidRPr="00B830D5" w:rsidRDefault="007D441C" w:rsidP="007D441C">
      <w:pPr>
        <w:pStyle w:val="a5"/>
        <w:numPr>
          <w:ilvl w:val="1"/>
          <w:numId w:val="19"/>
        </w:numPr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Замена пароля на </w:t>
      </w:r>
      <w:r w:rsidRPr="007D441C">
        <w:rPr>
          <w:rFonts w:ascii="Times New Roman" w:hAnsi="Times New Roman"/>
          <w:sz w:val="28"/>
          <w:szCs w:val="28"/>
        </w:rPr>
        <w:t>BIOS</w:t>
      </w:r>
      <w:r>
        <w:rPr>
          <w:rFonts w:ascii="Times New Roman" w:hAnsi="Times New Roman"/>
          <w:sz w:val="28"/>
          <w:szCs w:val="28"/>
        </w:rPr>
        <w:t xml:space="preserve"> или его сброс производится только с разрешения должностного лица ответственного за информационную безопасность ИОГВ.</w:t>
      </w:r>
    </w:p>
    <w:p w:rsidR="00B830D5" w:rsidRPr="00B830D5" w:rsidRDefault="00B830D5" w:rsidP="00746FF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0D5" w:rsidRPr="00B830D5" w:rsidRDefault="00B830D5" w:rsidP="00090BBD">
      <w:pPr>
        <w:pStyle w:val="1"/>
        <w:numPr>
          <w:ilvl w:val="0"/>
          <w:numId w:val="16"/>
        </w:numPr>
        <w:rPr>
          <w:i/>
          <w:sz w:val="28"/>
          <w:szCs w:val="28"/>
        </w:rPr>
      </w:pPr>
      <w:r w:rsidRPr="00B830D5">
        <w:rPr>
          <w:i/>
          <w:sz w:val="28"/>
          <w:szCs w:val="28"/>
        </w:rPr>
        <w:t>Ответственность  за нарушение требований настоящей инструкции</w:t>
      </w:r>
    </w:p>
    <w:p w:rsidR="00BA2E9E" w:rsidRDefault="00B830D5" w:rsidP="00B830D5">
      <w:pPr>
        <w:pStyle w:val="a5"/>
        <w:spacing w:before="12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F51B43">
        <w:rPr>
          <w:rFonts w:ascii="Times New Roman CYR" w:hAnsi="Times New Roman CYR"/>
          <w:sz w:val="28"/>
          <w:szCs w:val="28"/>
          <w:highlight w:val="yellow"/>
        </w:rPr>
        <w:t>За нарушение требований настоящей инструкции пользователи несут дисциплинарную ответственность в соответствии с действующим законодательством.</w:t>
      </w:r>
      <w:bookmarkStart w:id="0" w:name="_GoBack"/>
      <w:bookmarkEnd w:id="0"/>
    </w:p>
    <w:p w:rsidR="00D30BB0" w:rsidRDefault="00D30BB0" w:rsidP="00B830D5">
      <w:pPr>
        <w:pStyle w:val="a5"/>
        <w:spacing w:before="12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0BB0" w:rsidRDefault="00D30BB0" w:rsidP="00B830D5">
      <w:pPr>
        <w:pStyle w:val="a5"/>
        <w:spacing w:before="12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D30BB0" w:rsidRDefault="00D30BB0" w:rsidP="00B830D5">
      <w:pPr>
        <w:pStyle w:val="a5"/>
        <w:spacing w:before="120"/>
        <w:ind w:firstLine="709"/>
        <w:jc w:val="both"/>
        <w:rPr>
          <w:rFonts w:ascii="Times New Roman CYR" w:hAnsi="Times New Roman CYR"/>
          <w:sz w:val="28"/>
          <w:szCs w:val="28"/>
        </w:rPr>
      </w:pPr>
    </w:p>
    <w:sectPr w:rsidR="00D30BB0" w:rsidSect="00235ED2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C2" w:rsidRDefault="00846FC2" w:rsidP="004F28A3">
      <w:r>
        <w:separator/>
      </w:r>
    </w:p>
  </w:endnote>
  <w:endnote w:type="continuationSeparator" w:id="0">
    <w:p w:rsidR="00846FC2" w:rsidRDefault="00846FC2" w:rsidP="004F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C2" w:rsidRDefault="00846FC2" w:rsidP="004F28A3">
      <w:r>
        <w:separator/>
      </w:r>
    </w:p>
  </w:footnote>
  <w:footnote w:type="continuationSeparator" w:id="0">
    <w:p w:rsidR="00846FC2" w:rsidRDefault="00846FC2" w:rsidP="004F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45E86"/>
    <w:multiLevelType w:val="singleLevel"/>
    <w:tmpl w:val="F4B0A24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0CEE36C7"/>
    <w:multiLevelType w:val="multilevel"/>
    <w:tmpl w:val="3A820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121C6154"/>
    <w:multiLevelType w:val="multilevel"/>
    <w:tmpl w:val="71BA6F3E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B05A8A"/>
    <w:multiLevelType w:val="multilevel"/>
    <w:tmpl w:val="FA309C0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4B03660"/>
    <w:multiLevelType w:val="multilevel"/>
    <w:tmpl w:val="8F70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92077E2"/>
    <w:multiLevelType w:val="hybridMultilevel"/>
    <w:tmpl w:val="015228E0"/>
    <w:lvl w:ilvl="0" w:tplc="D4EAC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1E2017"/>
    <w:multiLevelType w:val="hybridMultilevel"/>
    <w:tmpl w:val="9F8AE034"/>
    <w:lvl w:ilvl="0" w:tplc="C9E83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82351C"/>
    <w:multiLevelType w:val="hybridMultilevel"/>
    <w:tmpl w:val="9402ADE8"/>
    <w:lvl w:ilvl="0" w:tplc="2A7C200A">
      <w:start w:val="1"/>
      <w:numFmt w:val="bullet"/>
      <w:pStyle w:val="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BF58D6"/>
    <w:multiLevelType w:val="hybridMultilevel"/>
    <w:tmpl w:val="92FC6EA8"/>
    <w:lvl w:ilvl="0" w:tplc="C9E83F5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>
    <w:nsid w:val="42FA2375"/>
    <w:multiLevelType w:val="multilevel"/>
    <w:tmpl w:val="6F384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1350"/>
      </w:p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350"/>
      </w:p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35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4EB23A32"/>
    <w:multiLevelType w:val="multilevel"/>
    <w:tmpl w:val="8DCA0B9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</w:rPr>
    </w:lvl>
  </w:abstractNum>
  <w:abstractNum w:abstractNumId="13">
    <w:nsid w:val="4F733F9A"/>
    <w:multiLevelType w:val="multilevel"/>
    <w:tmpl w:val="08286B1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E3617E"/>
    <w:multiLevelType w:val="singleLevel"/>
    <w:tmpl w:val="F4B0A24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5178287E"/>
    <w:multiLevelType w:val="singleLevel"/>
    <w:tmpl w:val="8C9CB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107A67"/>
    <w:multiLevelType w:val="multilevel"/>
    <w:tmpl w:val="331C1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7">
    <w:nsid w:val="685D7CD3"/>
    <w:multiLevelType w:val="hybridMultilevel"/>
    <w:tmpl w:val="18220E02"/>
    <w:lvl w:ilvl="0" w:tplc="C9E83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843A8"/>
    <w:multiLevelType w:val="multilevel"/>
    <w:tmpl w:val="8EDC315C"/>
    <w:lvl w:ilvl="0">
      <w:start w:val="1"/>
      <w:numFmt w:val="decimal"/>
      <w:pStyle w:val="10"/>
      <w:suff w:val="space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12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4E"/>
    <w:rsid w:val="00000EEE"/>
    <w:rsid w:val="00056362"/>
    <w:rsid w:val="00057775"/>
    <w:rsid w:val="00090BBD"/>
    <w:rsid w:val="000F4845"/>
    <w:rsid w:val="001258A3"/>
    <w:rsid w:val="00232A21"/>
    <w:rsid w:val="00235ED2"/>
    <w:rsid w:val="002853DA"/>
    <w:rsid w:val="00317209"/>
    <w:rsid w:val="003735F5"/>
    <w:rsid w:val="0038138F"/>
    <w:rsid w:val="003F55B7"/>
    <w:rsid w:val="00431636"/>
    <w:rsid w:val="0043389A"/>
    <w:rsid w:val="004B7415"/>
    <w:rsid w:val="004B7544"/>
    <w:rsid w:val="004E6B46"/>
    <w:rsid w:val="004F28A3"/>
    <w:rsid w:val="00551860"/>
    <w:rsid w:val="0059004C"/>
    <w:rsid w:val="005F7251"/>
    <w:rsid w:val="00617499"/>
    <w:rsid w:val="006B1F7C"/>
    <w:rsid w:val="006F0F06"/>
    <w:rsid w:val="0070767C"/>
    <w:rsid w:val="00731BA1"/>
    <w:rsid w:val="00733F95"/>
    <w:rsid w:val="00746FF5"/>
    <w:rsid w:val="00781963"/>
    <w:rsid w:val="007D441C"/>
    <w:rsid w:val="007E20FC"/>
    <w:rsid w:val="00846FC2"/>
    <w:rsid w:val="00885542"/>
    <w:rsid w:val="00894E16"/>
    <w:rsid w:val="00A002C7"/>
    <w:rsid w:val="00AA7E6E"/>
    <w:rsid w:val="00B145B1"/>
    <w:rsid w:val="00B830D5"/>
    <w:rsid w:val="00BA2E9E"/>
    <w:rsid w:val="00BF38B6"/>
    <w:rsid w:val="00C3562B"/>
    <w:rsid w:val="00D2204B"/>
    <w:rsid w:val="00D25531"/>
    <w:rsid w:val="00D30BB0"/>
    <w:rsid w:val="00D50A59"/>
    <w:rsid w:val="00D5394E"/>
    <w:rsid w:val="00DD42F8"/>
    <w:rsid w:val="00DE5756"/>
    <w:rsid w:val="00E32B1C"/>
    <w:rsid w:val="00EB00CE"/>
    <w:rsid w:val="00F51B43"/>
    <w:rsid w:val="00F55E6F"/>
    <w:rsid w:val="00F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38F"/>
  </w:style>
  <w:style w:type="paragraph" w:styleId="10">
    <w:name w:val="heading 1"/>
    <w:basedOn w:val="a0"/>
    <w:next w:val="a0"/>
    <w:qFormat/>
    <w:rsid w:val="0038138F"/>
    <w:pPr>
      <w:keepNext/>
      <w:numPr>
        <w:numId w:val="3"/>
      </w:numPr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8138F"/>
    <w:pPr>
      <w:numPr>
        <w:ilvl w:val="12"/>
      </w:numPr>
      <w:spacing w:before="120" w:after="120"/>
      <w:ind w:firstLine="720"/>
      <w:jc w:val="center"/>
    </w:pPr>
    <w:rPr>
      <w:sz w:val="24"/>
    </w:rPr>
  </w:style>
  <w:style w:type="paragraph" w:styleId="11">
    <w:name w:val="toc 1"/>
    <w:basedOn w:val="a0"/>
    <w:next w:val="a0"/>
    <w:autoRedefine/>
    <w:semiHidden/>
    <w:rsid w:val="0038138F"/>
    <w:pPr>
      <w:spacing w:before="120" w:after="120"/>
    </w:pPr>
    <w:rPr>
      <w:b/>
      <w:caps/>
      <w:sz w:val="24"/>
    </w:rPr>
  </w:style>
  <w:style w:type="paragraph" w:styleId="20">
    <w:name w:val="toc 2"/>
    <w:basedOn w:val="a0"/>
    <w:next w:val="a0"/>
    <w:autoRedefine/>
    <w:semiHidden/>
    <w:rsid w:val="0038138F"/>
    <w:pPr>
      <w:ind w:left="200"/>
    </w:pPr>
    <w:rPr>
      <w:smallCaps/>
      <w:sz w:val="24"/>
    </w:rPr>
  </w:style>
  <w:style w:type="paragraph" w:styleId="3">
    <w:name w:val="toc 3"/>
    <w:basedOn w:val="a0"/>
    <w:next w:val="a0"/>
    <w:autoRedefine/>
    <w:semiHidden/>
    <w:rsid w:val="0038138F"/>
    <w:pPr>
      <w:ind w:left="400"/>
    </w:pPr>
    <w:rPr>
      <w:i/>
      <w:sz w:val="24"/>
    </w:rPr>
  </w:style>
  <w:style w:type="paragraph" w:styleId="4">
    <w:name w:val="toc 4"/>
    <w:basedOn w:val="a0"/>
    <w:next w:val="a0"/>
    <w:autoRedefine/>
    <w:semiHidden/>
    <w:rsid w:val="0038138F"/>
    <w:pPr>
      <w:ind w:left="600"/>
    </w:pPr>
    <w:rPr>
      <w:sz w:val="24"/>
    </w:rPr>
  </w:style>
  <w:style w:type="paragraph" w:styleId="a5">
    <w:name w:val="Plain Text"/>
    <w:basedOn w:val="a0"/>
    <w:rsid w:val="0038138F"/>
    <w:rPr>
      <w:rFonts w:ascii="Courier New" w:hAnsi="Courier New"/>
    </w:rPr>
  </w:style>
  <w:style w:type="paragraph" w:customStyle="1" w:styleId="Bullet-1">
    <w:name w:val="Bullet-1"/>
    <w:basedOn w:val="a0"/>
    <w:rsid w:val="0038138F"/>
    <w:pPr>
      <w:numPr>
        <w:numId w:val="6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styleId="21">
    <w:name w:val="Body Text 2"/>
    <w:basedOn w:val="a0"/>
    <w:rsid w:val="0038138F"/>
    <w:pPr>
      <w:jc w:val="both"/>
    </w:pPr>
    <w:rPr>
      <w:sz w:val="24"/>
    </w:rPr>
  </w:style>
  <w:style w:type="paragraph" w:styleId="a6">
    <w:name w:val="footnote text"/>
    <w:basedOn w:val="a0"/>
    <w:link w:val="a7"/>
    <w:uiPriority w:val="99"/>
    <w:unhideWhenUsed/>
    <w:rsid w:val="004F28A3"/>
    <w:pPr>
      <w:ind w:firstLine="709"/>
      <w:contextualSpacing/>
      <w:jc w:val="both"/>
    </w:pPr>
    <w:rPr>
      <w:rFonts w:eastAsia="Calibri"/>
      <w:lang w:eastAsia="en-US"/>
    </w:rPr>
  </w:style>
  <w:style w:type="character" w:customStyle="1" w:styleId="a7">
    <w:name w:val="Текст сноски Знак"/>
    <w:basedOn w:val="a1"/>
    <w:link w:val="a6"/>
    <w:uiPriority w:val="99"/>
    <w:rsid w:val="004F28A3"/>
    <w:rPr>
      <w:rFonts w:eastAsia="Calibri"/>
      <w:lang w:eastAsia="en-US"/>
    </w:rPr>
  </w:style>
  <w:style w:type="character" w:styleId="a8">
    <w:name w:val="footnote reference"/>
    <w:uiPriority w:val="99"/>
    <w:unhideWhenUsed/>
    <w:rsid w:val="004F28A3"/>
    <w:rPr>
      <w:vertAlign w:val="superscript"/>
    </w:rPr>
  </w:style>
  <w:style w:type="paragraph" w:customStyle="1" w:styleId="1">
    <w:name w:val="Заголовок 1 основной"/>
    <w:basedOn w:val="a0"/>
    <w:link w:val="12"/>
    <w:qFormat/>
    <w:rsid w:val="004F28A3"/>
    <w:pPr>
      <w:numPr>
        <w:numId w:val="10"/>
      </w:numPr>
      <w:contextualSpacing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2">
    <w:name w:val="маркированный стиль 2 уровня"/>
    <w:basedOn w:val="a0"/>
    <w:link w:val="22"/>
    <w:qFormat/>
    <w:rsid w:val="004F28A3"/>
    <w:pPr>
      <w:numPr>
        <w:numId w:val="11"/>
      </w:numPr>
      <w:ind w:left="709" w:firstLine="11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12">
    <w:name w:val="Заголовок 1 основной Знак"/>
    <w:link w:val="1"/>
    <w:rsid w:val="004F28A3"/>
    <w:rPr>
      <w:rFonts w:eastAsia="Calibri"/>
      <w:b/>
      <w:sz w:val="24"/>
      <w:szCs w:val="22"/>
      <w:lang w:eastAsia="en-US"/>
    </w:rPr>
  </w:style>
  <w:style w:type="paragraph" w:customStyle="1" w:styleId="a">
    <w:name w:val="нумерованный текст второго уровня"/>
    <w:basedOn w:val="1"/>
    <w:link w:val="a9"/>
    <w:qFormat/>
    <w:rsid w:val="004F28A3"/>
    <w:pPr>
      <w:numPr>
        <w:ilvl w:val="1"/>
      </w:numPr>
      <w:tabs>
        <w:tab w:val="num" w:pos="576"/>
      </w:tabs>
      <w:ind w:left="576" w:hanging="576"/>
      <w:jc w:val="both"/>
    </w:pPr>
    <w:rPr>
      <w:b w:val="0"/>
    </w:rPr>
  </w:style>
  <w:style w:type="character" w:customStyle="1" w:styleId="22">
    <w:name w:val="маркированный стиль 2 уровня Знак"/>
    <w:link w:val="2"/>
    <w:rsid w:val="004F28A3"/>
    <w:rPr>
      <w:rFonts w:eastAsia="Calibri"/>
      <w:sz w:val="24"/>
      <w:szCs w:val="22"/>
      <w:lang w:eastAsia="en-US"/>
    </w:rPr>
  </w:style>
  <w:style w:type="character" w:customStyle="1" w:styleId="a9">
    <w:name w:val="нумерованный текст второго уровня Знак"/>
    <w:link w:val="a"/>
    <w:rsid w:val="00431636"/>
    <w:rPr>
      <w:rFonts w:eastAsia="Calibri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B830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contextualSpacing/>
    </w:pPr>
    <w:rPr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B830D5"/>
    <w:rPr>
      <w:sz w:val="24"/>
    </w:rPr>
  </w:style>
  <w:style w:type="paragraph" w:styleId="ac">
    <w:name w:val="Balloon Text"/>
    <w:basedOn w:val="a0"/>
    <w:link w:val="ad"/>
    <w:rsid w:val="00B145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B1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38F"/>
  </w:style>
  <w:style w:type="paragraph" w:styleId="10">
    <w:name w:val="heading 1"/>
    <w:basedOn w:val="a0"/>
    <w:next w:val="a0"/>
    <w:qFormat/>
    <w:rsid w:val="0038138F"/>
    <w:pPr>
      <w:keepNext/>
      <w:numPr>
        <w:numId w:val="3"/>
      </w:numPr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8138F"/>
    <w:pPr>
      <w:numPr>
        <w:ilvl w:val="12"/>
      </w:numPr>
      <w:spacing w:before="120" w:after="120"/>
      <w:ind w:firstLine="720"/>
      <w:jc w:val="center"/>
    </w:pPr>
    <w:rPr>
      <w:sz w:val="24"/>
    </w:rPr>
  </w:style>
  <w:style w:type="paragraph" w:styleId="11">
    <w:name w:val="toc 1"/>
    <w:basedOn w:val="a0"/>
    <w:next w:val="a0"/>
    <w:autoRedefine/>
    <w:semiHidden/>
    <w:rsid w:val="0038138F"/>
    <w:pPr>
      <w:spacing w:before="120" w:after="120"/>
    </w:pPr>
    <w:rPr>
      <w:b/>
      <w:caps/>
      <w:sz w:val="24"/>
    </w:rPr>
  </w:style>
  <w:style w:type="paragraph" w:styleId="20">
    <w:name w:val="toc 2"/>
    <w:basedOn w:val="a0"/>
    <w:next w:val="a0"/>
    <w:autoRedefine/>
    <w:semiHidden/>
    <w:rsid w:val="0038138F"/>
    <w:pPr>
      <w:ind w:left="200"/>
    </w:pPr>
    <w:rPr>
      <w:smallCaps/>
      <w:sz w:val="24"/>
    </w:rPr>
  </w:style>
  <w:style w:type="paragraph" w:styleId="3">
    <w:name w:val="toc 3"/>
    <w:basedOn w:val="a0"/>
    <w:next w:val="a0"/>
    <w:autoRedefine/>
    <w:semiHidden/>
    <w:rsid w:val="0038138F"/>
    <w:pPr>
      <w:ind w:left="400"/>
    </w:pPr>
    <w:rPr>
      <w:i/>
      <w:sz w:val="24"/>
    </w:rPr>
  </w:style>
  <w:style w:type="paragraph" w:styleId="4">
    <w:name w:val="toc 4"/>
    <w:basedOn w:val="a0"/>
    <w:next w:val="a0"/>
    <w:autoRedefine/>
    <w:semiHidden/>
    <w:rsid w:val="0038138F"/>
    <w:pPr>
      <w:ind w:left="600"/>
    </w:pPr>
    <w:rPr>
      <w:sz w:val="24"/>
    </w:rPr>
  </w:style>
  <w:style w:type="paragraph" w:styleId="a5">
    <w:name w:val="Plain Text"/>
    <w:basedOn w:val="a0"/>
    <w:rsid w:val="0038138F"/>
    <w:rPr>
      <w:rFonts w:ascii="Courier New" w:hAnsi="Courier New"/>
    </w:rPr>
  </w:style>
  <w:style w:type="paragraph" w:customStyle="1" w:styleId="Bullet-1">
    <w:name w:val="Bullet-1"/>
    <w:basedOn w:val="a0"/>
    <w:rsid w:val="0038138F"/>
    <w:pPr>
      <w:numPr>
        <w:numId w:val="6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styleId="21">
    <w:name w:val="Body Text 2"/>
    <w:basedOn w:val="a0"/>
    <w:rsid w:val="0038138F"/>
    <w:pPr>
      <w:jc w:val="both"/>
    </w:pPr>
    <w:rPr>
      <w:sz w:val="24"/>
    </w:rPr>
  </w:style>
  <w:style w:type="paragraph" w:styleId="a6">
    <w:name w:val="footnote text"/>
    <w:basedOn w:val="a0"/>
    <w:link w:val="a7"/>
    <w:uiPriority w:val="99"/>
    <w:unhideWhenUsed/>
    <w:rsid w:val="004F28A3"/>
    <w:pPr>
      <w:ind w:firstLine="709"/>
      <w:contextualSpacing/>
      <w:jc w:val="both"/>
    </w:pPr>
    <w:rPr>
      <w:rFonts w:eastAsia="Calibri"/>
      <w:lang w:eastAsia="en-US"/>
    </w:rPr>
  </w:style>
  <w:style w:type="character" w:customStyle="1" w:styleId="a7">
    <w:name w:val="Текст сноски Знак"/>
    <w:basedOn w:val="a1"/>
    <w:link w:val="a6"/>
    <w:uiPriority w:val="99"/>
    <w:rsid w:val="004F28A3"/>
    <w:rPr>
      <w:rFonts w:eastAsia="Calibri"/>
      <w:lang w:eastAsia="en-US"/>
    </w:rPr>
  </w:style>
  <w:style w:type="character" w:styleId="a8">
    <w:name w:val="footnote reference"/>
    <w:uiPriority w:val="99"/>
    <w:unhideWhenUsed/>
    <w:rsid w:val="004F28A3"/>
    <w:rPr>
      <w:vertAlign w:val="superscript"/>
    </w:rPr>
  </w:style>
  <w:style w:type="paragraph" w:customStyle="1" w:styleId="1">
    <w:name w:val="Заголовок 1 основной"/>
    <w:basedOn w:val="a0"/>
    <w:link w:val="12"/>
    <w:qFormat/>
    <w:rsid w:val="004F28A3"/>
    <w:pPr>
      <w:numPr>
        <w:numId w:val="10"/>
      </w:numPr>
      <w:contextualSpacing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2">
    <w:name w:val="маркированный стиль 2 уровня"/>
    <w:basedOn w:val="a0"/>
    <w:link w:val="22"/>
    <w:qFormat/>
    <w:rsid w:val="004F28A3"/>
    <w:pPr>
      <w:numPr>
        <w:numId w:val="11"/>
      </w:numPr>
      <w:ind w:left="709" w:firstLine="11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12">
    <w:name w:val="Заголовок 1 основной Знак"/>
    <w:link w:val="1"/>
    <w:rsid w:val="004F28A3"/>
    <w:rPr>
      <w:rFonts w:eastAsia="Calibri"/>
      <w:b/>
      <w:sz w:val="24"/>
      <w:szCs w:val="22"/>
      <w:lang w:eastAsia="en-US"/>
    </w:rPr>
  </w:style>
  <w:style w:type="paragraph" w:customStyle="1" w:styleId="a">
    <w:name w:val="нумерованный текст второго уровня"/>
    <w:basedOn w:val="1"/>
    <w:link w:val="a9"/>
    <w:qFormat/>
    <w:rsid w:val="004F28A3"/>
    <w:pPr>
      <w:numPr>
        <w:ilvl w:val="1"/>
      </w:numPr>
      <w:tabs>
        <w:tab w:val="num" w:pos="576"/>
      </w:tabs>
      <w:ind w:left="576" w:hanging="576"/>
      <w:jc w:val="both"/>
    </w:pPr>
    <w:rPr>
      <w:b w:val="0"/>
    </w:rPr>
  </w:style>
  <w:style w:type="character" w:customStyle="1" w:styleId="22">
    <w:name w:val="маркированный стиль 2 уровня Знак"/>
    <w:link w:val="2"/>
    <w:rsid w:val="004F28A3"/>
    <w:rPr>
      <w:rFonts w:eastAsia="Calibri"/>
      <w:sz w:val="24"/>
      <w:szCs w:val="22"/>
      <w:lang w:eastAsia="en-US"/>
    </w:rPr>
  </w:style>
  <w:style w:type="character" w:customStyle="1" w:styleId="a9">
    <w:name w:val="нумерованный текст второго уровня Знак"/>
    <w:link w:val="a"/>
    <w:rsid w:val="00431636"/>
    <w:rPr>
      <w:rFonts w:eastAsia="Calibri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B830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contextualSpacing/>
    </w:pPr>
    <w:rPr>
      <w:sz w:val="24"/>
    </w:rPr>
  </w:style>
  <w:style w:type="character" w:customStyle="1" w:styleId="ab">
    <w:name w:val="Нижний колонтитул Знак"/>
    <w:basedOn w:val="a1"/>
    <w:link w:val="aa"/>
    <w:uiPriority w:val="99"/>
    <w:rsid w:val="00B830D5"/>
    <w:rPr>
      <w:sz w:val="24"/>
    </w:rPr>
  </w:style>
  <w:style w:type="paragraph" w:styleId="ac">
    <w:name w:val="Balloon Text"/>
    <w:basedOn w:val="a0"/>
    <w:link w:val="ad"/>
    <w:rsid w:val="00B145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B14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Информзащита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>по организации парольной защиты</dc:subject>
  <dc:creator>lsy</dc:creator>
  <cp:lastModifiedBy>зиц</cp:lastModifiedBy>
  <cp:revision>11</cp:revision>
  <cp:lastPrinted>2014-01-23T00:00:00Z</cp:lastPrinted>
  <dcterms:created xsi:type="dcterms:W3CDTF">2015-09-01T01:38:00Z</dcterms:created>
  <dcterms:modified xsi:type="dcterms:W3CDTF">2016-11-08T05:10:00Z</dcterms:modified>
</cp:coreProperties>
</file>